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2F" w:rsidRDefault="00C5672F" w:rsidP="002737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27375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73750">
        <w:rPr>
          <w:rFonts w:ascii="Traditional Arabic" w:hAnsi="Traditional Arabic" w:cs="Traditional Arabic"/>
          <w:sz w:val="36"/>
          <w:szCs w:val="36"/>
          <w:rtl/>
        </w:rPr>
        <w:t>يا معشر النساء تصدقن</w:t>
      </w:r>
    </w:p>
    <w:p w:rsidR="00C5672F" w:rsidRDefault="00C5672F" w:rsidP="00C567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5672F" w:rsidRDefault="00C5672F" w:rsidP="00C567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النساء ت</w:t>
      </w:r>
      <w:r w:rsidR="00273750">
        <w:rPr>
          <w:rFonts w:ascii="Traditional Arabic" w:hAnsi="Traditional Arabic" w:cs="Traditional Arabic"/>
          <w:sz w:val="36"/>
          <w:szCs w:val="36"/>
          <w:rtl/>
        </w:rPr>
        <w:t>صدقن فإني أريتكن أكثر أهل النار</w:t>
      </w:r>
    </w:p>
    <w:p w:rsidR="00EF69E5" w:rsidRPr="00273750" w:rsidRDefault="00C5672F" w:rsidP="002737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273750" w:rsidSect="002D0C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DF5"/>
    <w:rsid w:val="00152403"/>
    <w:rsid w:val="00273750"/>
    <w:rsid w:val="00273DF5"/>
    <w:rsid w:val="006F287F"/>
    <w:rsid w:val="00BE7304"/>
    <w:rsid w:val="00C5672F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797"/>
  <w15:docId w15:val="{A968EBE0-EF19-44EC-BF51-08F69C4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F5"/>
  </w:style>
  <w:style w:type="paragraph" w:styleId="Heading5">
    <w:name w:val="heading 5"/>
    <w:basedOn w:val="Normal"/>
    <w:link w:val="Heading5Char"/>
    <w:uiPriority w:val="9"/>
    <w:qFormat/>
    <w:rsid w:val="001524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24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152403"/>
  </w:style>
  <w:style w:type="character" w:customStyle="1" w:styleId="apple-converted-space">
    <w:name w:val="apple-converted-space"/>
    <w:basedOn w:val="DefaultParagraphFont"/>
    <w:rsid w:val="00152403"/>
  </w:style>
  <w:style w:type="character" w:customStyle="1" w:styleId="edit-title">
    <w:name w:val="edit-title"/>
    <w:basedOn w:val="DefaultParagraphFont"/>
    <w:rsid w:val="006F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2017-04-20T16:45:00Z</dcterms:modified>
</cp:coreProperties>
</file>