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D5" w:rsidRDefault="000D35D5" w:rsidP="000D35D5">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ومن عاقب بمثل ما عوقب به</w:t>
      </w:r>
      <w:r w:rsidRPr="000D35D5">
        <w:rPr>
          <w:rFonts w:ascii="Traditional Arabic" w:hAnsi="Traditional Arabic" w:cs="Traditional Arabic"/>
          <w:sz w:val="36"/>
          <w:szCs w:val="36"/>
          <w:rtl/>
        </w:rPr>
        <w:t xml:space="preserve"> </w:t>
      </w:r>
      <w:r>
        <w:rPr>
          <w:rFonts w:ascii="Traditional Arabic" w:hAnsi="Traditional Arabic" w:cs="Traditional Arabic"/>
          <w:sz w:val="36"/>
          <w:szCs w:val="36"/>
          <w:rtl/>
        </w:rPr>
        <w:t>ثم بغي عليه</w:t>
      </w:r>
    </w:p>
    <w:p w:rsidR="00BC67C8" w:rsidRDefault="00BC67C8" w:rsidP="00BC67C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BC67C8" w:rsidRDefault="00BC67C8" w:rsidP="00BC67C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ذلك ومن عاقب بمثل ما عوقب به ثم بغي عليه لينصرنه الله إن الله لعفو غفور </w:t>
      </w:r>
    </w:p>
    <w:p w:rsidR="00BC67C8" w:rsidRDefault="00BC67C8" w:rsidP="000808E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 : 60]</w:t>
      </w:r>
    </w:p>
    <w:p w:rsidR="00BC67C8" w:rsidRDefault="000D35D5" w:rsidP="000808E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BC67C8" w:rsidRDefault="00932EF1" w:rsidP="00BC67C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أي </w:t>
      </w:r>
      <w:r w:rsidR="00BC67C8">
        <w:rPr>
          <w:rFonts w:ascii="Traditional Arabic" w:hAnsi="Traditional Arabic" w:cs="Traditional Arabic"/>
          <w:sz w:val="36"/>
          <w:szCs w:val="36"/>
          <w:rtl/>
        </w:rPr>
        <w:t>ذلك الأمر الذي قصصنا عليك من إدخال المهاجرين الجنة، ومن اعتدي عليه وظلم فقد أذن له أن يقابل الجاني بمثل فعلته، ولا حرج عليه، فإذا عاد الجاني إلى إيذائه وبغى، فإن الله ينصر المظلوم المعتدى عليه; إذ لا يجوز أن يعتدى عليه بسبب انتصافه لنفسه. إن الله لعفو غفور، يعفو عن المذنبين فلا يعاجلهم بالعقوبة, ويغفر ذنوبهم.</w:t>
      </w:r>
    </w:p>
    <w:p w:rsidR="00AE15F8" w:rsidRPr="000808E5" w:rsidRDefault="00BC67C8" w:rsidP="000808E5">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E15F8" w:rsidRPr="000808E5" w:rsidSect="001E1B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2"/>
  </w:compat>
  <w:rsids>
    <w:rsidRoot w:val="00BC67C8"/>
    <w:rsid w:val="000808E5"/>
    <w:rsid w:val="000D35D5"/>
    <w:rsid w:val="005F0A68"/>
    <w:rsid w:val="00932EF1"/>
    <w:rsid w:val="00AE15F8"/>
    <w:rsid w:val="00B5229F"/>
    <w:rsid w:val="00BC67C8"/>
    <w:rsid w:val="00E84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00EE"/>
  <w15:docId w15:val="{EEFD3512-CC77-40CF-B792-BC169080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7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7858">
      <w:bodyDiv w:val="1"/>
      <w:marLeft w:val="0"/>
      <w:marRight w:val="0"/>
      <w:marTop w:val="0"/>
      <w:marBottom w:val="0"/>
      <w:divBdr>
        <w:top w:val="none" w:sz="0" w:space="0" w:color="auto"/>
        <w:left w:val="none" w:sz="0" w:space="0" w:color="auto"/>
        <w:bottom w:val="none" w:sz="0" w:space="0" w:color="auto"/>
        <w:right w:val="none" w:sz="0" w:space="0" w:color="auto"/>
      </w:divBdr>
    </w:div>
    <w:div w:id="20992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Islam Abuelhija</cp:lastModifiedBy>
  <cp:revision>7</cp:revision>
  <dcterms:created xsi:type="dcterms:W3CDTF">2016-04-19T17:55:00Z</dcterms:created>
  <dcterms:modified xsi:type="dcterms:W3CDTF">2016-10-27T07:05:00Z</dcterms:modified>
</cp:coreProperties>
</file>