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A8" w:rsidRDefault="00A932A8" w:rsidP="00A932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932A8" w:rsidRDefault="00A932A8" w:rsidP="00A932A8">
      <w:pPr>
        <w:rPr>
          <w:rFonts w:ascii="Traditional Arabic" w:hAnsi="Traditional Arabic" w:cs="Traditional Arabic"/>
          <w:sz w:val="36"/>
          <w:szCs w:val="36"/>
          <w:rtl/>
        </w:rPr>
      </w:pPr>
      <w:r w:rsidRPr="00A932A8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A932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2A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932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2A8">
        <w:rPr>
          <w:rFonts w:ascii="Traditional Arabic" w:hAnsi="Traditional Arabic" w:cs="Traditional Arabic" w:hint="cs"/>
          <w:sz w:val="36"/>
          <w:szCs w:val="36"/>
          <w:rtl/>
        </w:rPr>
        <w:t>أوتي</w:t>
      </w:r>
      <w:r w:rsidRPr="00A932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2A8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A932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2A8">
        <w:rPr>
          <w:rFonts w:ascii="Traditional Arabic" w:hAnsi="Traditional Arabic" w:cs="Traditional Arabic" w:hint="cs"/>
          <w:sz w:val="36"/>
          <w:szCs w:val="36"/>
          <w:rtl/>
        </w:rPr>
        <w:t>وراء</w:t>
      </w:r>
      <w:r w:rsidRPr="00A932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2A8">
        <w:rPr>
          <w:rFonts w:ascii="Traditional Arabic" w:hAnsi="Traditional Arabic" w:cs="Traditional Arabic" w:hint="cs"/>
          <w:sz w:val="36"/>
          <w:szCs w:val="36"/>
          <w:rtl/>
        </w:rPr>
        <w:t>ظهره</w:t>
      </w:r>
    </w:p>
    <w:p w:rsidR="00A932A8" w:rsidRDefault="00A932A8" w:rsidP="00A932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E7A3F" w:rsidRDefault="00A932A8" w:rsidP="003E7A3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من أعطي صحيفة أعماله من وراء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ظهره</w:t>
      </w:r>
      <w:r w:rsidR="003E7A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الكافر بالله</w:t>
      </w:r>
      <w:r w:rsidR="003E7A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3E7A3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32A8"/>
    <w:rsid w:val="001175E3"/>
    <w:rsid w:val="003E7A3F"/>
    <w:rsid w:val="00933652"/>
    <w:rsid w:val="00A932A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8573"/>
  <w15:docId w15:val="{56E8109D-1B0C-4268-AD34-35CA3651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32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2015-03-02T15:31:00Z</dcterms:created>
  <dcterms:modified xsi:type="dcterms:W3CDTF">2016-07-11T09:42:00Z</dcterms:modified>
</cp:coreProperties>
</file>