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E5" w:rsidRDefault="00D817E5" w:rsidP="00D817E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الانشقاق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D817E5" w:rsidRDefault="00D817E5" w:rsidP="00D817E5">
      <w:pPr>
        <w:rPr>
          <w:rFonts w:ascii="Traditional Arabic" w:hAnsi="Traditional Arabic" w:cs="Traditional Arabic"/>
          <w:sz w:val="36"/>
          <w:szCs w:val="36"/>
          <w:rtl/>
        </w:rPr>
      </w:pPr>
      <w:r w:rsidRPr="00D817E5">
        <w:rPr>
          <w:rFonts w:ascii="Traditional Arabic" w:hAnsi="Traditional Arabic" w:cs="Traditional Arabic" w:hint="cs"/>
          <w:sz w:val="36"/>
          <w:szCs w:val="36"/>
          <w:rtl/>
        </w:rPr>
        <w:t>فسوف</w:t>
      </w:r>
      <w:r w:rsidRPr="00D817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17E5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D817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17E5">
        <w:rPr>
          <w:rFonts w:ascii="Traditional Arabic" w:hAnsi="Traditional Arabic" w:cs="Traditional Arabic" w:hint="cs"/>
          <w:sz w:val="36"/>
          <w:szCs w:val="36"/>
          <w:rtl/>
        </w:rPr>
        <w:t>ثبورا</w:t>
      </w:r>
      <w:r w:rsidRPr="00D817E5"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</w:p>
    <w:p w:rsidR="00D817E5" w:rsidRDefault="00D817E5" w:rsidP="00D817E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0F34D5" w:rsidRDefault="00D817E5" w:rsidP="000F34D5">
      <w:pPr>
        <w:rPr>
          <w:rFonts w:ascii="Traditional Arabic" w:hAnsi="Traditional Arabic" w:cs="Traditional Arabic"/>
          <w:sz w:val="36"/>
          <w:szCs w:val="36"/>
        </w:rPr>
      </w:pPr>
      <w:r w:rsidRPr="00D817E5">
        <w:rPr>
          <w:rFonts w:ascii="Traditional Arabic" w:hAnsi="Traditional Arabic" w:cs="Traditional Arabic" w:hint="cs"/>
          <w:sz w:val="36"/>
          <w:szCs w:val="36"/>
          <w:rtl/>
        </w:rPr>
        <w:t>فسوف</w:t>
      </w:r>
      <w:r w:rsidRPr="00D817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17E5">
        <w:rPr>
          <w:rFonts w:ascii="Traditional Arabic" w:hAnsi="Traditional Arabic" w:cs="Traditional Arabic" w:hint="cs"/>
          <w:sz w:val="36"/>
          <w:szCs w:val="36"/>
          <w:rtl/>
        </w:rPr>
        <w:t>يدعو</w:t>
      </w:r>
      <w:r w:rsidRPr="00D817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D817E5">
        <w:rPr>
          <w:rFonts w:ascii="Traditional Arabic" w:hAnsi="Traditional Arabic" w:cs="Traditional Arabic" w:hint="cs"/>
          <w:sz w:val="36"/>
          <w:szCs w:val="36"/>
          <w:rtl/>
        </w:rPr>
        <w:t>بالهلاك</w:t>
      </w:r>
      <w:r w:rsidRPr="00D817E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D817E5">
        <w:rPr>
          <w:rFonts w:ascii="Traditional Arabic" w:hAnsi="Traditional Arabic" w:cs="Traditional Arabic" w:hint="cs"/>
          <w:sz w:val="36"/>
          <w:szCs w:val="36"/>
          <w:rtl/>
        </w:rPr>
        <w:t>والثبور</w:t>
      </w:r>
      <w:r w:rsidR="000F34D5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817E5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0F34D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817E5"/>
    <w:rsid w:val="000F34D5"/>
    <w:rsid w:val="001175E3"/>
    <w:rsid w:val="00933652"/>
    <w:rsid w:val="00CB226E"/>
    <w:rsid w:val="00D8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ADC3"/>
  <w15:docId w15:val="{C5FEA50F-023C-4C04-BFBE-9A305FCB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17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2015-03-02T15:34:00Z</dcterms:created>
  <dcterms:modified xsi:type="dcterms:W3CDTF">2016-07-11T09:42:00Z</dcterms:modified>
</cp:coreProperties>
</file>