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CBF" w:rsidRDefault="009D2CBF" w:rsidP="009D2CBF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الغاشية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) الآية ( 2</w:t>
      </w:r>
      <w:r>
        <w:rPr>
          <w:rFonts w:ascii="Traditional Arabic" w:hAnsi="Traditional Arabic" w:cs="Traditional Arabic" w:hint="cs"/>
          <w:sz w:val="36"/>
          <w:szCs w:val="36"/>
          <w:rtl/>
        </w:rPr>
        <w:t>2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– التفسير الميسر</w:t>
      </w:r>
    </w:p>
    <w:p w:rsidR="009D2CBF" w:rsidRDefault="009D2CBF" w:rsidP="009D2CBF">
      <w:pPr>
        <w:rPr>
          <w:rFonts w:ascii="Traditional Arabic" w:hAnsi="Traditional Arabic" w:cs="Traditional Arabic"/>
          <w:sz w:val="36"/>
          <w:szCs w:val="36"/>
          <w:rtl/>
        </w:rPr>
      </w:pPr>
      <w:r w:rsidRPr="009D2CBF">
        <w:rPr>
          <w:rFonts w:ascii="Traditional Arabic" w:hAnsi="Traditional Arabic" w:cs="Traditional Arabic" w:hint="cs"/>
          <w:sz w:val="36"/>
          <w:szCs w:val="36"/>
          <w:rtl/>
        </w:rPr>
        <w:t>لست</w:t>
      </w:r>
      <w:r w:rsidRPr="009D2C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D2CBF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9D2C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D2CBF">
        <w:rPr>
          <w:rFonts w:ascii="Traditional Arabic" w:hAnsi="Traditional Arabic" w:cs="Traditional Arabic" w:hint="cs"/>
          <w:sz w:val="36"/>
          <w:szCs w:val="36"/>
          <w:rtl/>
        </w:rPr>
        <w:t>بمصيطر</w:t>
      </w:r>
    </w:p>
    <w:p w:rsidR="009D2CBF" w:rsidRDefault="009D2CBF" w:rsidP="009D2CB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7A3130" w:rsidRDefault="009D2CBF" w:rsidP="007A3130">
      <w:pPr>
        <w:rPr>
          <w:rFonts w:ascii="Traditional Arabic" w:hAnsi="Traditional Arabic" w:cs="Traditional Arabic"/>
          <w:sz w:val="36"/>
          <w:szCs w:val="36"/>
        </w:rPr>
      </w:pPr>
      <w:r w:rsidRPr="009D2CBF">
        <w:rPr>
          <w:rFonts w:ascii="Traditional Arabic" w:hAnsi="Traditional Arabic" w:cs="Traditional Arabic" w:hint="cs"/>
          <w:sz w:val="36"/>
          <w:szCs w:val="36"/>
          <w:rtl/>
        </w:rPr>
        <w:t>ليس</w:t>
      </w:r>
      <w:r w:rsidRPr="009D2C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D2CBF">
        <w:rPr>
          <w:rFonts w:ascii="Traditional Arabic" w:hAnsi="Traditional Arabic" w:cs="Traditional Arabic" w:hint="cs"/>
          <w:sz w:val="36"/>
          <w:szCs w:val="36"/>
          <w:rtl/>
        </w:rPr>
        <w:t>عليك</w:t>
      </w:r>
      <w:r w:rsidRPr="009D2C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D2CBF">
        <w:rPr>
          <w:rFonts w:ascii="Traditional Arabic" w:hAnsi="Traditional Arabic" w:cs="Traditional Arabic" w:hint="cs"/>
          <w:sz w:val="36"/>
          <w:szCs w:val="36"/>
          <w:rtl/>
        </w:rPr>
        <w:t>إكراههم</w:t>
      </w:r>
      <w:r w:rsidRPr="009D2C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D2CBF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D2C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9D2CBF">
        <w:rPr>
          <w:rFonts w:ascii="Traditional Arabic" w:hAnsi="Traditional Arabic" w:cs="Traditional Arabic" w:hint="cs"/>
          <w:sz w:val="36"/>
          <w:szCs w:val="36"/>
          <w:rtl/>
        </w:rPr>
        <w:t>الإيمان</w:t>
      </w:r>
      <w:r w:rsidR="007A313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D2CBF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  <w:proofErr w:type="gramEnd"/>
    </w:p>
    <w:sectPr w:rsidR="00400D89" w:rsidRPr="007A3130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2CBF"/>
    <w:rsid w:val="001175E3"/>
    <w:rsid w:val="007A3130"/>
    <w:rsid w:val="009D2CBF"/>
    <w:rsid w:val="00BC34E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D2969"/>
  <w15:docId w15:val="{B57932F8-0964-4195-B200-68AF4CCD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D2CB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2015-03-05T12:03:00Z</dcterms:created>
  <dcterms:modified xsi:type="dcterms:W3CDTF">2016-07-11T14:38:00Z</dcterms:modified>
</cp:coreProperties>
</file>