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055" w:rsidRDefault="00DA6055" w:rsidP="00DA6055">
      <w:pPr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تفسير سورة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( الليل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) الآية ( 1 ) </w:t>
      </w:r>
      <w:r>
        <w:rPr>
          <w:rFonts w:ascii="Traditional Arabic" w:hAnsi="Traditional Arabic" w:cs="Traditional Arabic"/>
          <w:sz w:val="36"/>
          <w:szCs w:val="36"/>
          <w:rtl/>
        </w:rPr>
        <w:t>–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التفسير الميسر</w:t>
      </w:r>
    </w:p>
    <w:p w:rsidR="00DA6055" w:rsidRDefault="00DA6055" w:rsidP="00DA6055">
      <w:pPr>
        <w:rPr>
          <w:rFonts w:ascii="Traditional Arabic" w:hAnsi="Traditional Arabic" w:cs="Traditional Arabic"/>
          <w:sz w:val="36"/>
          <w:szCs w:val="36"/>
          <w:rtl/>
        </w:rPr>
      </w:pPr>
      <w:r w:rsidRPr="00DA6055">
        <w:rPr>
          <w:rFonts w:ascii="Traditional Arabic" w:hAnsi="Traditional Arabic" w:cs="Traditional Arabic" w:hint="cs"/>
          <w:sz w:val="36"/>
          <w:szCs w:val="36"/>
          <w:rtl/>
        </w:rPr>
        <w:t>والليل</w:t>
      </w:r>
      <w:r w:rsidRPr="00DA605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A6055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DA605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A6055">
        <w:rPr>
          <w:rFonts w:ascii="Traditional Arabic" w:hAnsi="Traditional Arabic" w:cs="Traditional Arabic" w:hint="cs"/>
          <w:sz w:val="36"/>
          <w:szCs w:val="36"/>
          <w:rtl/>
        </w:rPr>
        <w:t>يغشى</w:t>
      </w:r>
    </w:p>
    <w:p w:rsidR="00DA6055" w:rsidRDefault="00DA6055" w:rsidP="00DA6055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_ _</w:t>
      </w:r>
    </w:p>
    <w:p w:rsidR="00400D89" w:rsidRPr="00623DE1" w:rsidRDefault="00DA6055" w:rsidP="00623DE1">
      <w:pPr>
        <w:rPr>
          <w:rFonts w:ascii="Traditional Arabic" w:hAnsi="Traditional Arabic" w:cs="Traditional Arabic"/>
          <w:sz w:val="36"/>
          <w:szCs w:val="36"/>
        </w:rPr>
      </w:pPr>
      <w:r w:rsidRPr="00DA6055">
        <w:rPr>
          <w:rFonts w:ascii="Traditional Arabic" w:hAnsi="Traditional Arabic" w:cs="Traditional Arabic" w:hint="cs"/>
          <w:sz w:val="36"/>
          <w:szCs w:val="36"/>
          <w:rtl/>
        </w:rPr>
        <w:t>أقسم</w:t>
      </w:r>
      <w:r w:rsidRPr="00DA605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A605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A605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A6055">
        <w:rPr>
          <w:rFonts w:ascii="Traditional Arabic" w:hAnsi="Traditional Arabic" w:cs="Traditional Arabic" w:hint="cs"/>
          <w:sz w:val="36"/>
          <w:szCs w:val="36"/>
          <w:rtl/>
        </w:rPr>
        <w:t>سبحانه</w:t>
      </w:r>
      <w:r w:rsidRPr="00DA605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A6055">
        <w:rPr>
          <w:rFonts w:ascii="Traditional Arabic" w:hAnsi="Traditional Arabic" w:cs="Traditional Arabic" w:hint="cs"/>
          <w:sz w:val="36"/>
          <w:szCs w:val="36"/>
          <w:rtl/>
        </w:rPr>
        <w:t>بالليل</w:t>
      </w:r>
      <w:r w:rsidRPr="00DA605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A6055">
        <w:rPr>
          <w:rFonts w:ascii="Traditional Arabic" w:hAnsi="Traditional Arabic" w:cs="Traditional Arabic" w:hint="cs"/>
          <w:sz w:val="36"/>
          <w:szCs w:val="36"/>
          <w:rtl/>
        </w:rPr>
        <w:t>عندما</w:t>
      </w:r>
      <w:r w:rsidRPr="00DA605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A6055">
        <w:rPr>
          <w:rFonts w:ascii="Traditional Arabic" w:hAnsi="Traditional Arabic" w:cs="Traditional Arabic" w:hint="cs"/>
          <w:sz w:val="36"/>
          <w:szCs w:val="36"/>
          <w:rtl/>
        </w:rPr>
        <w:t>يغطي</w:t>
      </w:r>
      <w:r w:rsidRPr="00DA605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A6055">
        <w:rPr>
          <w:rFonts w:ascii="Traditional Arabic" w:hAnsi="Traditional Arabic" w:cs="Traditional Arabic" w:hint="cs"/>
          <w:sz w:val="36"/>
          <w:szCs w:val="36"/>
          <w:rtl/>
        </w:rPr>
        <w:t>بظلامه</w:t>
      </w:r>
      <w:r w:rsidRPr="00DA605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A6055">
        <w:rPr>
          <w:rFonts w:ascii="Traditional Arabic" w:hAnsi="Traditional Arabic" w:cs="Traditional Arabic" w:hint="cs"/>
          <w:sz w:val="36"/>
          <w:szCs w:val="36"/>
          <w:rtl/>
        </w:rPr>
        <w:t>الأرض</w:t>
      </w:r>
      <w:r w:rsidRPr="00DA605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A6055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DA605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 w:rsidRPr="00DA6055">
        <w:rPr>
          <w:rFonts w:ascii="Traditional Arabic" w:hAnsi="Traditional Arabic" w:cs="Traditional Arabic" w:hint="cs"/>
          <w:sz w:val="36"/>
          <w:szCs w:val="36"/>
          <w:rtl/>
        </w:rPr>
        <w:t>عليها</w:t>
      </w:r>
      <w:r w:rsidR="00623DE1">
        <w:rPr>
          <w:rFonts w:ascii="Traditional Arabic" w:hAnsi="Traditional Arabic" w:hint="cs"/>
          <w:sz w:val="36"/>
          <w:szCs w:val="36"/>
          <w:rtl/>
          <w:lang w:bidi="he-IL"/>
        </w:rPr>
        <w:t xml:space="preserve"> </w:t>
      </w:r>
      <w:r w:rsidRPr="00DA6055">
        <w:rPr>
          <w:rFonts w:ascii="Traditional Arabic" w:hAnsi="Traditional Arabic" w:cs="Traditional Arabic"/>
          <w:sz w:val="36"/>
          <w:szCs w:val="36"/>
          <w:rtl/>
        </w:rPr>
        <w:t>,</w:t>
      </w:r>
      <w:bookmarkEnd w:id="0"/>
      <w:proofErr w:type="gramEnd"/>
    </w:p>
    <w:sectPr w:rsidR="00400D89" w:rsidRPr="00623DE1" w:rsidSect="001175E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A6055"/>
    <w:rsid w:val="00092338"/>
    <w:rsid w:val="001175E3"/>
    <w:rsid w:val="00623DE1"/>
    <w:rsid w:val="00CB226E"/>
    <w:rsid w:val="00DA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63300"/>
  <w15:docId w15:val="{3105178E-2A32-4940-98F8-9D1D6981D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DA605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Family</cp:lastModifiedBy>
  <cp:revision>2</cp:revision>
  <dcterms:created xsi:type="dcterms:W3CDTF">2015-03-09T12:12:00Z</dcterms:created>
  <dcterms:modified xsi:type="dcterms:W3CDTF">2016-07-11T21:48:00Z</dcterms:modified>
</cp:coreProperties>
</file>