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83" w:rsidRPr="00F03383" w:rsidRDefault="00F03383" w:rsidP="00F03383">
      <w:pPr>
        <w:rPr>
          <w:rFonts w:ascii="Traditional Arabic" w:hAnsi="Traditional Arabic" w:cs="Traditional Arabic"/>
          <w:sz w:val="36"/>
          <w:szCs w:val="36"/>
          <w:rtl/>
        </w:rPr>
      </w:pPr>
      <w:r w:rsidRPr="00F03383">
        <w:rPr>
          <w:rFonts w:ascii="Traditional Arabic" w:hAnsi="Traditional Arabic" w:cs="Traditional Arabic"/>
          <w:sz w:val="36"/>
          <w:szCs w:val="36"/>
          <w:rtl/>
        </w:rPr>
        <w:t>تفسير سورة ( العلق ) الآية ( 16 ) – التفسير الميسر</w:t>
      </w:r>
    </w:p>
    <w:p w:rsidR="00F03383" w:rsidRPr="00F03383" w:rsidRDefault="00F03383" w:rsidP="00F03383">
      <w:pPr>
        <w:rPr>
          <w:rFonts w:ascii="Traditional Arabic" w:hAnsi="Traditional Arabic" w:cs="Traditional Arabic"/>
          <w:sz w:val="36"/>
          <w:szCs w:val="36"/>
          <w:rtl/>
        </w:rPr>
      </w:pPr>
      <w:r w:rsidRPr="00F03383">
        <w:rPr>
          <w:rFonts w:ascii="Traditional Arabic" w:hAnsi="Traditional Arabic" w:cs="Traditional Arabic"/>
          <w:sz w:val="36"/>
          <w:szCs w:val="36"/>
          <w:rtl/>
        </w:rPr>
        <w:t>ناصية كاذبة خاطئة</w:t>
      </w:r>
    </w:p>
    <w:p w:rsidR="00400D89" w:rsidRPr="00F03383" w:rsidRDefault="00F03383">
      <w:pPr>
        <w:rPr>
          <w:rFonts w:ascii="Traditional Arabic" w:hAnsi="Traditional Arabic" w:cs="Traditional Arabic"/>
          <w:sz w:val="36"/>
          <w:szCs w:val="36"/>
          <w:rtl/>
        </w:rPr>
      </w:pPr>
      <w:r w:rsidRPr="00F03383">
        <w:rPr>
          <w:rFonts w:ascii="Traditional Arabic" w:hAnsi="Traditional Arabic" w:cs="Traditional Arabic"/>
          <w:sz w:val="36"/>
          <w:szCs w:val="36"/>
          <w:rtl/>
        </w:rPr>
        <w:t>_ _</w:t>
      </w:r>
    </w:p>
    <w:p w:rsidR="000D2D02" w:rsidRPr="000D2D02" w:rsidRDefault="00F03383" w:rsidP="000D2D02">
      <w:pPr>
        <w:rPr>
          <w:rFonts w:ascii="Traditional Arabic" w:hAnsi="Traditional Arabic" w:cs="Traditional Arabic"/>
          <w:sz w:val="36"/>
          <w:szCs w:val="36"/>
        </w:rPr>
      </w:pPr>
      <w:bookmarkStart w:id="0" w:name="_GoBack"/>
      <w:bookmarkEnd w:id="0"/>
      <w:r w:rsidRPr="00F03383">
        <w:rPr>
          <w:rFonts w:ascii="Traditional Arabic" w:hAnsi="Traditional Arabic" w:cs="Traditional Arabic"/>
          <w:sz w:val="36"/>
          <w:szCs w:val="36"/>
          <w:rtl/>
        </w:rPr>
        <w:t>ناصيته ناصية كاذبة في مقالها, خاطئة في أفعالها.</w:t>
      </w:r>
    </w:p>
    <w:sectPr w:rsidR="000D2D02" w:rsidRPr="000D2D02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83"/>
    <w:rsid w:val="000D2D02"/>
    <w:rsid w:val="001175E3"/>
    <w:rsid w:val="00A20129"/>
    <w:rsid w:val="00CB226E"/>
    <w:rsid w:val="00D760D5"/>
    <w:rsid w:val="00F0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MM</cp:lastModifiedBy>
  <cp:revision>4</cp:revision>
  <dcterms:created xsi:type="dcterms:W3CDTF">2016-07-12T11:10:00Z</dcterms:created>
  <dcterms:modified xsi:type="dcterms:W3CDTF">2016-10-22T18:12:00Z</dcterms:modified>
</cp:coreProperties>
</file>