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35" w:rsidRPr="006C3835" w:rsidRDefault="006C3835" w:rsidP="006C383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6C3835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C3835">
        <w:rPr>
          <w:rFonts w:ascii="Traditional Arabic" w:hAnsi="Traditional Arabic" w:cs="Traditional Arabic"/>
          <w:rtl/>
        </w:rPr>
        <w:t xml:space="preserve"> </w:t>
      </w:r>
      <w:proofErr w:type="gramStart"/>
      <w:r w:rsidRPr="006C3835">
        <w:rPr>
          <w:rFonts w:ascii="Traditional Arabic" w:hAnsi="Traditional Arabic" w:cs="Traditional Arabic"/>
          <w:sz w:val="36"/>
          <w:szCs w:val="36"/>
          <w:rtl/>
        </w:rPr>
        <w:t>( القارعة</w:t>
      </w:r>
      <w:proofErr w:type="gramEnd"/>
      <w:r w:rsidRPr="006C3835">
        <w:rPr>
          <w:rFonts w:ascii="Traditional Arabic" w:hAnsi="Traditional Arabic" w:cs="Traditional Arabic"/>
          <w:sz w:val="36"/>
          <w:szCs w:val="36"/>
          <w:rtl/>
        </w:rPr>
        <w:t xml:space="preserve"> ) الآية ( 1 ) – التفسير الميسر</w:t>
      </w:r>
    </w:p>
    <w:p w:rsidR="00400D89" w:rsidRDefault="006C3835">
      <w:pPr>
        <w:rPr>
          <w:rFonts w:ascii="Traditional Arabic" w:hAnsi="Traditional Arabic" w:cs="Traditional Arabic"/>
          <w:sz w:val="36"/>
          <w:szCs w:val="36"/>
          <w:rtl/>
        </w:rPr>
      </w:pPr>
      <w:r w:rsidRPr="006C3835">
        <w:rPr>
          <w:rFonts w:ascii="Traditional Arabic" w:hAnsi="Traditional Arabic" w:cs="Traditional Arabic"/>
          <w:sz w:val="36"/>
          <w:szCs w:val="36"/>
          <w:rtl/>
        </w:rPr>
        <w:t>القارعة</w:t>
      </w:r>
    </w:p>
    <w:p w:rsidR="006C3835" w:rsidRDefault="006C383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6C3835" w:rsidRPr="006C3835" w:rsidRDefault="00641B1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6C3835" w:rsidRPr="006C3835">
        <w:rPr>
          <w:rFonts w:ascii="Traditional Arabic" w:hAnsi="Traditional Arabic" w:cs="Traditional Arabic" w:hint="cs"/>
          <w:sz w:val="36"/>
          <w:szCs w:val="36"/>
          <w:rtl/>
        </w:rPr>
        <w:t>لساعة</w:t>
      </w:r>
      <w:r w:rsidR="006C3835" w:rsidRPr="006C38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3835" w:rsidRPr="006C383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="006C3835" w:rsidRPr="006C38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3835" w:rsidRPr="006C3835">
        <w:rPr>
          <w:rFonts w:ascii="Traditional Arabic" w:hAnsi="Traditional Arabic" w:cs="Traditional Arabic" w:hint="cs"/>
          <w:sz w:val="36"/>
          <w:szCs w:val="36"/>
          <w:rtl/>
        </w:rPr>
        <w:t>تقرع</w:t>
      </w:r>
      <w:r w:rsidR="006C3835" w:rsidRPr="006C38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3835" w:rsidRPr="006C3835">
        <w:rPr>
          <w:rFonts w:ascii="Traditional Arabic" w:hAnsi="Traditional Arabic" w:cs="Traditional Arabic" w:hint="cs"/>
          <w:sz w:val="36"/>
          <w:szCs w:val="36"/>
          <w:rtl/>
        </w:rPr>
        <w:t>قلوب</w:t>
      </w:r>
      <w:r w:rsidR="006C3835" w:rsidRPr="006C38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3835" w:rsidRPr="006C3835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="006C3835" w:rsidRPr="006C383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6C3835" w:rsidRPr="006C3835">
        <w:rPr>
          <w:rFonts w:ascii="Traditional Arabic" w:hAnsi="Traditional Arabic" w:cs="Traditional Arabic" w:hint="cs"/>
          <w:sz w:val="36"/>
          <w:szCs w:val="36"/>
          <w:rtl/>
        </w:rPr>
        <w:t>بأهوالها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C3835" w:rsidRPr="006C3835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6C3835" w:rsidRPr="006C383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835"/>
    <w:rsid w:val="001175E3"/>
    <w:rsid w:val="003F5D63"/>
    <w:rsid w:val="00641B15"/>
    <w:rsid w:val="006C383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4826"/>
  <w15:docId w15:val="{AC402831-3BCF-48EE-9CAA-559BB682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C38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2015-03-12T12:26:00Z</dcterms:created>
  <dcterms:modified xsi:type="dcterms:W3CDTF">2016-07-12T05:27:00Z</dcterms:modified>
</cp:coreProperties>
</file>