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D7" w:rsidRDefault="007E7AD7" w:rsidP="00F95A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7E7AD7">
        <w:rPr>
          <w:rFonts w:ascii="Traditional Arabic" w:hAnsi="Traditional Arabic" w:cs="Traditional Arabic" w:hint="cs"/>
          <w:sz w:val="36"/>
          <w:szCs w:val="36"/>
          <w:rtl/>
        </w:rPr>
        <w:t>اقرؤوا</w:t>
      </w:r>
      <w:r w:rsidRPr="007E7A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7AD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F95A8D" w:rsidRDefault="00F95A8D" w:rsidP="007E7A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7E7AD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95A8D" w:rsidRDefault="00F95A8D" w:rsidP="00F95A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فإنه يأتي يوم القيامة شفيعا لأصحابه</w:t>
      </w:r>
    </w:p>
    <w:p w:rsidR="00F95A8D" w:rsidRPr="007E7AD7" w:rsidRDefault="00F95A8D" w:rsidP="007E7A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صحيح مسلم</w:t>
      </w:r>
    </w:p>
    <w:p w:rsidR="00F95A8D" w:rsidRDefault="00F95A8D" w:rsidP="00F95A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7E7AD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95A8D" w:rsidRDefault="00F95A8D" w:rsidP="00F95A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 فله به حسنة</w:t>
      </w:r>
      <w:r w:rsidR="007E7AD7">
        <w:rPr>
          <w:rFonts w:ascii="Traditional Arabic" w:hAnsi="Traditional Arabic" w:cs="Traditional Arabic"/>
          <w:sz w:val="36"/>
          <w:szCs w:val="36"/>
          <w:rtl/>
        </w:rPr>
        <w:t xml:space="preserve"> والحسنة بعشر أمثالها لا أقول (</w:t>
      </w:r>
      <w:r w:rsidR="007E7AD7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لم) حرف ولكن : ألف حرف ولام حرف ، وميم حرف</w:t>
      </w:r>
      <w:r w:rsidR="007E7AD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5A8D" w:rsidRPr="007E7AD7" w:rsidRDefault="00F95A8D" w:rsidP="007E7A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صحيح الجامع</w:t>
      </w:r>
      <w:bookmarkStart w:id="0" w:name="_GoBack"/>
      <w:bookmarkEnd w:id="0"/>
    </w:p>
    <w:sectPr w:rsidR="00F95A8D" w:rsidRPr="007E7AD7" w:rsidSect="00AF03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F"/>
    <w:rsid w:val="00576EFF"/>
    <w:rsid w:val="006A31E8"/>
    <w:rsid w:val="007E7AD7"/>
    <w:rsid w:val="00F95A8D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2016-07-16T15:59:00Z</dcterms:created>
  <dcterms:modified xsi:type="dcterms:W3CDTF">2016-07-16T15:59:00Z</dcterms:modified>
</cp:coreProperties>
</file>