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75" w:rsidRDefault="004F0D75" w:rsidP="004F0D7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نهي أن يسافر بالقرآن إلى أرض العدو</w:t>
      </w:r>
    </w:p>
    <w:p w:rsidR="00FF5E29" w:rsidRDefault="00FF5E29" w:rsidP="00FF5E2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عبد الله بن عمر رضي الله عنه</w:t>
      </w:r>
      <w:r w:rsidR="004F0D75">
        <w:rPr>
          <w:rFonts w:cs="Traditional Arabic" w:hint="cs"/>
          <w:sz w:val="36"/>
          <w:szCs w:val="36"/>
          <w:rtl/>
          <w:lang w:bidi="ar-QA"/>
        </w:rPr>
        <w:t>ما أن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F5E29" w:rsidRDefault="00FF5E29" w:rsidP="00FF5E2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نهي أن يسافر بالقرآن إلى أرض العدو</w:t>
      </w:r>
    </w:p>
    <w:p w:rsidR="00651433" w:rsidRDefault="00FF5E29" w:rsidP="004F0D7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E29"/>
    <w:rsid w:val="004F0D75"/>
    <w:rsid w:val="00651433"/>
    <w:rsid w:val="00BE24A0"/>
    <w:rsid w:val="00DF42AE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9EF1"/>
  <w15:docId w15:val="{BF6858D5-14DA-45C6-887B-5E9FC5D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sak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2017-06-05T11:03:00Z</dcterms:modified>
</cp:coreProperties>
</file>