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B48F" w14:textId="77777777" w:rsidR="00BA7966" w:rsidRDefault="00BA7966" w:rsidP="00BA79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سورة الفاتحة رقية</w:t>
      </w:r>
    </w:p>
    <w:p w14:paraId="2171BEF9" w14:textId="77777777" w:rsidR="00BA7966" w:rsidRDefault="00BA7966" w:rsidP="00BA79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عن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الفاتحة :</w:t>
      </w:r>
      <w:proofErr w:type="gramEnd"/>
    </w:p>
    <w:p w14:paraId="23B81506" w14:textId="77777777" w:rsidR="00BA7966" w:rsidRDefault="00BA7966" w:rsidP="00BA79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يدريك أنها رقية</w:t>
      </w:r>
    </w:p>
    <w:p w14:paraId="680B545B" w14:textId="77777777" w:rsidR="00BA7966" w:rsidRDefault="00BA7966" w:rsidP="00BA79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1ED2CFF" w14:textId="6099596B" w:rsidR="00BF71CF" w:rsidRPr="00BA7966" w:rsidRDefault="00BA7966" w:rsidP="00BA79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الرقية بشيء من كتاب الله تعالى، وأن سورة الفاتحة فيها شفاء؛ ولهذا من أسمائها (الشافية).</w:t>
      </w:r>
    </w:p>
    <w:sectPr w:rsidR="00BF71CF" w:rsidRPr="00BA7966" w:rsidSect="009961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1E299F"/>
    <w:rsid w:val="002A1B90"/>
    <w:rsid w:val="003D53C8"/>
    <w:rsid w:val="00BA7966"/>
    <w:rsid w:val="00B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2020-05-26T11:41:00Z</dcterms:modified>
</cp:coreProperties>
</file>