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B2D4" w14:textId="77777777" w:rsidR="002519C8" w:rsidRDefault="002519C8" w:rsidP="002519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إن الله يحب فلانا فأحببه</w:t>
      </w:r>
    </w:p>
    <w:p w14:paraId="470950CC" w14:textId="77777777" w:rsidR="002519C8" w:rsidRDefault="002519C8" w:rsidP="002519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B6D7D86" w14:textId="77777777" w:rsidR="002519C8" w:rsidRDefault="002519C8" w:rsidP="002519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أحب الله العبد نادى جبريل: إن الله يحب فلانا فأحببه، فيحبه جبريل، فينادي جبريل في أهل السماء: إن الله يحب فلانا فأحبوه، فيحبه أهل السماء، ثم يوضع له القبول في الأرض.</w:t>
      </w:r>
    </w:p>
    <w:p w14:paraId="2B585674" w14:textId="2AB2139B" w:rsidR="006F016E" w:rsidRPr="002519C8" w:rsidRDefault="002519C8" w:rsidP="002519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2519C8" w:rsidSect="004805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2519C8"/>
    <w:rsid w:val="002A0853"/>
    <w:rsid w:val="006F016E"/>
    <w:rsid w:val="00C33ED3"/>
    <w:rsid w:val="00C84F09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2020-07-09T20:10:00Z</dcterms:modified>
</cp:coreProperties>
</file>