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4BA5" w14:textId="77777777" w:rsidR="00E1198E" w:rsidRDefault="00E1198E" w:rsidP="00E119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هي ناري أسلطها على عبدي المذنب </w:t>
      </w:r>
    </w:p>
    <w:p w14:paraId="152BB7BC" w14:textId="77777777" w:rsidR="00E1198E" w:rsidRDefault="00E1198E" w:rsidP="00E119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49346304" w14:textId="77777777" w:rsidR="00E1198E" w:rsidRDefault="00E1198E" w:rsidP="00E119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عاد رجلا من وعك كان به فقال أبشر فإن الله يقول هي ناري أسلطها على عبدي المذنب لتكون حظه من النار</w:t>
      </w:r>
    </w:p>
    <w:p w14:paraId="2B585674" w14:textId="2F1A27D9" w:rsidR="006F016E" w:rsidRPr="00E1198E" w:rsidRDefault="00E1198E" w:rsidP="00E119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F016E" w:rsidRPr="00E1198E" w:rsidSect="00F024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B4205"/>
    <w:rsid w:val="006F016E"/>
    <w:rsid w:val="00A4409F"/>
    <w:rsid w:val="00C33ED3"/>
    <w:rsid w:val="00DE156E"/>
    <w:rsid w:val="00E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2020-07-09T20:18:00Z</dcterms:modified>
</cp:coreProperties>
</file>