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A445F" w14:textId="77777777" w:rsidR="00AE74E1" w:rsidRDefault="00AE74E1" w:rsidP="00AE74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الأحاديث القدسية - ما منعك إذ رأيت المنكر أن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تنكره ؟</w:t>
      </w:r>
      <w:proofErr w:type="gramEnd"/>
    </w:p>
    <w:p w14:paraId="27ADD225" w14:textId="77777777" w:rsidR="00AE74E1" w:rsidRDefault="00AE74E1" w:rsidP="00AE74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263A2EB" w14:textId="77777777" w:rsidR="00AE74E1" w:rsidRDefault="00AE74E1" w:rsidP="00AE74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ليسأل العبد يوم القيامة حتى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منعك إذ رأيت المنكر أن تنكره ؟ فإذا لقن الله عبدا حجته قال يا رب رجوتك وفرقت من الناس</w:t>
      </w:r>
    </w:p>
    <w:p w14:paraId="2B585674" w14:textId="0B38368E" w:rsidR="006F016E" w:rsidRPr="00AE74E1" w:rsidRDefault="00AE74E1" w:rsidP="00AE74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sectPr w:rsidR="006F016E" w:rsidRPr="00AE74E1" w:rsidSect="00D024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6F016E"/>
    <w:rsid w:val="00AE74E1"/>
    <w:rsid w:val="00C33ED3"/>
    <w:rsid w:val="00DE156E"/>
    <w:rsid w:val="00E775F4"/>
    <w:rsid w:val="00EA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2020-07-09T20:18:00Z</dcterms:modified>
</cp:coreProperties>
</file>