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B8" w:rsidRDefault="00F26EB8" w:rsidP="00F26EB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أسئلة أجاب عنها النبي صلى الله عليه وسلم - لم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رك تصوم شه</w:t>
      </w:r>
      <w:r w:rsidR="00E717AE">
        <w:rPr>
          <w:rFonts w:ascii="Traditional Arabic" w:eastAsiaTheme="minorHAnsi" w:hAnsi="Traditional Arabic" w:cs="Traditional Arabic"/>
          <w:sz w:val="36"/>
          <w:szCs w:val="36"/>
          <w:rtl/>
        </w:rPr>
        <w:t>را من الشهور ما تصوم من شعبان ؟</w:t>
      </w:r>
    </w:p>
    <w:p w:rsidR="00F26EB8" w:rsidRDefault="00F26EB8" w:rsidP="00F26EB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أسامة بن زيد رضي الله عنه :</w:t>
      </w:r>
    </w:p>
    <w:p w:rsidR="00F26EB8" w:rsidRDefault="00F26EB8" w:rsidP="00F26EB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يا رسول الله ، لم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رك تصوم شهرا من الشهور ما تصوم من شعبان ؟ ! قال : ذلك شهر يغفل الناس عنه بين رجب ورمضان ، وهو شهر ترفع فيه الأعمال إلى رب العالمين ، فأحب أن يرفع عملي وأنا صائم</w:t>
      </w:r>
      <w:r w:rsidR="00E717AE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E717AE" w:rsidRDefault="00F26EB8" w:rsidP="00E717A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النسائي وحسنه الألباني</w:t>
      </w:r>
      <w:bookmarkEnd w:id="0"/>
    </w:p>
    <w:sectPr w:rsidR="0030587E" w:rsidRPr="00E717AE" w:rsidSect="008169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913023"/>
    <w:rsid w:val="0096547A"/>
    <w:rsid w:val="00E717AE"/>
    <w:rsid w:val="00F2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EFA60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9654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54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6547A"/>
  </w:style>
  <w:style w:type="character" w:customStyle="1" w:styleId="search-keys">
    <w:name w:val="search-keys"/>
    <w:basedOn w:val="DefaultParagraphFont"/>
    <w:rsid w:val="0096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2018-10-15T19:06:00Z</dcterms:modified>
</cp:coreProperties>
</file>