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DE" w:rsidRDefault="006103DE" w:rsidP="006103D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وصايا الرسول صلى الله عليه وسلم</w:t>
      </w:r>
      <w:r w:rsidR="0071057E">
        <w:rPr>
          <w:rFonts w:ascii="Traditional Arabic" w:hAnsi="Traditional Arabic" w:cs="Traditional Arabic"/>
          <w:sz w:val="36"/>
          <w:szCs w:val="36"/>
        </w:rPr>
        <w:t xml:space="preserve"> - </w:t>
      </w:r>
      <w:r w:rsidR="0071057E">
        <w:rPr>
          <w:rFonts w:ascii="Traditional Arabic" w:hAnsi="Traditional Arabic" w:cs="Traditional Arabic"/>
          <w:sz w:val="36"/>
          <w:szCs w:val="36"/>
          <w:rtl/>
        </w:rPr>
        <w:t>أوصيكم بتقوى الله والسمع والطاعة</w:t>
      </w:r>
    </w:p>
    <w:p w:rsidR="006103DE" w:rsidRDefault="0071057E" w:rsidP="006103D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العرباض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6103DE">
        <w:rPr>
          <w:rFonts w:ascii="Traditional Arabic" w:hAnsi="Traditional Arabic" w:cs="Traditional Arabic"/>
          <w:sz w:val="36"/>
          <w:szCs w:val="36"/>
          <w:rtl/>
        </w:rPr>
        <w:t xml:space="preserve"> سارية رضي الله عنه </w:t>
      </w:r>
      <w:proofErr w:type="gramStart"/>
      <w:r w:rsidR="006103DE"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</w:p>
    <w:p w:rsidR="006103DE" w:rsidRDefault="006103DE" w:rsidP="006103D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وعظنا رسول الله صلى الله عليه وسلم يوما بعد صلاة الغداة موعظة بليغة ذرفت منها العيون ووجلت منها القلوب فقال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رجل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إن هذه موعظة مودع فماذا تعهد إلينا يا رسول الله ، قال : أوصيكم بتقوى الله والسمع والطاعة ، وإن عبد حبشي فإنه من يعش منكم ير اختلافا كثيرا ، وإياكم ومحدثات الأمور فإنها ضلالة فمن أدرك ذلك منكم فعليه بسنتي وسنة الخلفاء الراشدين المهديين عضوا عليها بالنواجذ</w:t>
      </w:r>
    </w:p>
    <w:p w:rsidR="007546BC" w:rsidRPr="0071057E" w:rsidRDefault="006103DE" w:rsidP="0071057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  <w:bookmarkEnd w:id="0"/>
    </w:p>
    <w:sectPr w:rsidR="007546BC" w:rsidRPr="0071057E" w:rsidSect="0068584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BC"/>
    <w:rsid w:val="001F20E9"/>
    <w:rsid w:val="005E6194"/>
    <w:rsid w:val="006103DE"/>
    <w:rsid w:val="0071057E"/>
    <w:rsid w:val="007546BC"/>
    <w:rsid w:val="009F5BAD"/>
    <w:rsid w:val="00A90761"/>
    <w:rsid w:val="00B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40D5"/>
  <w15:docId w15:val="{FD4D942F-BA03-4448-AE2E-92131E4C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6</cp:revision>
  <dcterms:created xsi:type="dcterms:W3CDTF">2016-07-19T13:54:00Z</dcterms:created>
  <dcterms:modified xsi:type="dcterms:W3CDTF">2016-07-24T16:12:00Z</dcterms:modified>
</cp:coreProperties>
</file>