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9D" w:rsidRDefault="005C0A9D" w:rsidP="005C0A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1249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24921">
        <w:rPr>
          <w:rFonts w:ascii="Traditional Arabic" w:hAnsi="Traditional Arabic" w:cs="Traditional Arabic"/>
          <w:sz w:val="36"/>
          <w:szCs w:val="36"/>
          <w:rtl/>
        </w:rPr>
        <w:t xml:space="preserve">أوصيك بتقوى الله في سر أمرك </w:t>
      </w:r>
      <w:proofErr w:type="spellStart"/>
      <w:r w:rsidR="00124921">
        <w:rPr>
          <w:rFonts w:ascii="Traditional Arabic" w:hAnsi="Traditional Arabic" w:cs="Traditional Arabic"/>
          <w:sz w:val="36"/>
          <w:szCs w:val="36"/>
          <w:rtl/>
        </w:rPr>
        <w:t>وعلانيته</w:t>
      </w:r>
      <w:proofErr w:type="spellEnd"/>
    </w:p>
    <w:p w:rsidR="005C0A9D" w:rsidRDefault="005C0A9D" w:rsidP="005C0A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لأبي ذر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:rsidR="005C0A9D" w:rsidRDefault="005C0A9D" w:rsidP="005C0A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أوصيك بتقوى الله في سر أمرك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وعلانيته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وإذا أسأت فأحسن، ولا تسألن أحدا شيئا وإن سقط سوطك ، ولا تقبض أمانة</w:t>
      </w:r>
    </w:p>
    <w:p w:rsidR="00503FF1" w:rsidRPr="00124921" w:rsidRDefault="005C0A9D" w:rsidP="001249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لغيره ( صحيح الترغيب )</w:t>
      </w:r>
      <w:bookmarkEnd w:id="0"/>
    </w:p>
    <w:sectPr w:rsidR="00503FF1" w:rsidRPr="00124921" w:rsidSect="006152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2"/>
    <w:rsid w:val="00124921"/>
    <w:rsid w:val="001C5BC0"/>
    <w:rsid w:val="001F20E9"/>
    <w:rsid w:val="002873CA"/>
    <w:rsid w:val="00503FF1"/>
    <w:rsid w:val="005C0A9D"/>
    <w:rsid w:val="008C0580"/>
    <w:rsid w:val="00936393"/>
    <w:rsid w:val="00D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79DB"/>
  <w15:docId w15:val="{086AB8CC-A887-4516-885E-B6FFD497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2016-07-19T16:38:00Z</dcterms:created>
  <dcterms:modified xsi:type="dcterms:W3CDTF">2016-07-24T16:20:00Z</dcterms:modified>
</cp:coreProperties>
</file>