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08B7" w14:textId="77777777" w:rsidR="00E85251" w:rsidRDefault="00E85251" w:rsidP="00E852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هم شهداء الله في الأرض</w:t>
      </w:r>
    </w:p>
    <w:p w14:paraId="4A472DDF" w14:textId="77777777" w:rsidR="00E85251" w:rsidRDefault="00E85251" w:rsidP="00E852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14:paraId="27B7923D" w14:textId="77777777" w:rsidR="00E85251" w:rsidRDefault="00E85251" w:rsidP="00E852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مروا بجنازة فأثنوا عليها خيرا، فقال النبي صلى الله عليه وسلم : وجبت . ثم مروا بأخرى فأثنوا عليها شرا، فقال : وجبت فقال عمر بن الخطاب رضي الله عنه : ما وجبت ؟ قال : هذا أثنيتم عليه خيرا، فوجبت له الجنة، وهذا أثنيتم عليه شرا، فوجبت له النار، أنتم شهداء الله في الأرض .</w:t>
      </w:r>
    </w:p>
    <w:p w14:paraId="3618D3A1" w14:textId="52EE184D" w:rsidR="000D2FBE" w:rsidRPr="0073200C" w:rsidRDefault="00E85251" w:rsidP="007320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D2FBE" w:rsidRPr="0073200C" w:rsidSect="006464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0D2FBE"/>
    <w:rsid w:val="0073200C"/>
    <w:rsid w:val="00880286"/>
    <w:rsid w:val="008B68C0"/>
    <w:rsid w:val="00E8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2018-12-25T17:20:00Z</dcterms:modified>
</cp:coreProperties>
</file>