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3776" w14:textId="77777777" w:rsidR="00F64E03" w:rsidRDefault="00F64E03" w:rsidP="00F64E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أحل الله لهم الغنائم</w:t>
      </w:r>
    </w:p>
    <w:p w14:paraId="21A8B264" w14:textId="77777777" w:rsidR="00F64E03" w:rsidRDefault="00F64E03" w:rsidP="00F64E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FD05801" w14:textId="77777777" w:rsidR="00F64E03" w:rsidRDefault="00F64E03" w:rsidP="00F64E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وأحلت لي المغانم ولم تحل لأحد قبلي ...</w:t>
      </w:r>
    </w:p>
    <w:p w14:paraId="0122318D" w14:textId="0D3A4ED1" w:rsidR="008E4A51" w:rsidRPr="00721D57" w:rsidRDefault="00F64E03" w:rsidP="00721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E4A51" w:rsidRPr="00721D57" w:rsidSect="00AD3A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721D57"/>
    <w:rsid w:val="00732D01"/>
    <w:rsid w:val="00880286"/>
    <w:rsid w:val="008B68C0"/>
    <w:rsid w:val="008E4A51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2018-12-25T17:20:00Z</dcterms:modified>
</cp:coreProperties>
</file>