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094" w:rsidRDefault="005A3094" w:rsidP="00B140CB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يتبع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الميت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ثلاثة</w:t>
      </w:r>
    </w:p>
    <w:p w:rsidR="00B140CB" w:rsidRPr="00B140CB" w:rsidRDefault="00B140CB" w:rsidP="00B140CB">
      <w:pPr>
        <w:rPr>
          <w:rFonts w:ascii="Traditional Arabic" w:hAnsi="Traditional Arabic" w:cs="Traditional Arabic"/>
          <w:sz w:val="36"/>
          <w:szCs w:val="36"/>
          <w:rtl/>
        </w:rPr>
      </w:pPr>
      <w:r w:rsidRPr="00B140CB"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</w:t>
      </w:r>
      <w:proofErr w:type="gramStart"/>
      <w:r w:rsidRPr="00B140CB">
        <w:rPr>
          <w:rFonts w:ascii="Traditional Arabic" w:hAnsi="Traditional Arabic" w:cs="Traditional Arabic"/>
          <w:sz w:val="36"/>
          <w:szCs w:val="36"/>
          <w:rtl/>
        </w:rPr>
        <w:t>الله</w:t>
      </w:r>
      <w:proofErr w:type="gramEnd"/>
      <w:r w:rsidRPr="00B140CB">
        <w:rPr>
          <w:rFonts w:ascii="Traditional Arabic" w:hAnsi="Traditional Arabic" w:cs="Traditional Arabic"/>
          <w:sz w:val="36"/>
          <w:szCs w:val="36"/>
          <w:rtl/>
        </w:rPr>
        <w:t xml:space="preserve"> عليه وسل</w:t>
      </w:r>
      <w:r w:rsidRPr="00B140CB">
        <w:rPr>
          <w:rFonts w:ascii="Traditional Arabic" w:hAnsi="Traditional Arabic" w:cs="Traditional Arabic" w:hint="cs"/>
          <w:sz w:val="36"/>
          <w:szCs w:val="36"/>
          <w:rtl/>
        </w:rPr>
        <w:t>م</w:t>
      </w:r>
    </w:p>
    <w:p w:rsidR="00B140CB" w:rsidRPr="005A3094" w:rsidRDefault="00B140CB" w:rsidP="00B140CB">
      <w:pPr>
        <w:rPr>
          <w:rFonts w:ascii="Traditional Arabic" w:hAnsi="Traditional Arabic" w:cstheme="minorBidi" w:hint="cs"/>
          <w:sz w:val="36"/>
          <w:szCs w:val="36"/>
          <w:lang w:bidi="he-IL"/>
        </w:rPr>
      </w:pPr>
      <w:r w:rsidRPr="00B140CB">
        <w:rPr>
          <w:rFonts w:ascii="Traditional Arabic" w:hAnsi="Traditional Arabic" w:cs="Traditional Arabic" w:hint="cs"/>
          <w:sz w:val="36"/>
          <w:szCs w:val="36"/>
          <w:rtl/>
        </w:rPr>
        <w:t xml:space="preserve">يتبع الميت </w:t>
      </w:r>
      <w:proofErr w:type="gramStart"/>
      <w:r w:rsidRPr="00B140CB">
        <w:rPr>
          <w:rFonts w:ascii="Traditional Arabic" w:hAnsi="Traditional Arabic" w:cs="Traditional Arabic" w:hint="cs"/>
          <w:sz w:val="36"/>
          <w:szCs w:val="36"/>
          <w:rtl/>
        </w:rPr>
        <w:t>ثلاثة ،</w:t>
      </w:r>
      <w:proofErr w:type="gramEnd"/>
      <w:r w:rsidRPr="00B140CB">
        <w:rPr>
          <w:rFonts w:ascii="Traditional Arabic" w:hAnsi="Traditional Arabic" w:cs="Traditional Arabic" w:hint="cs"/>
          <w:sz w:val="36"/>
          <w:szCs w:val="36"/>
          <w:rtl/>
        </w:rPr>
        <w:t xml:space="preserve"> فيرجع اثنان ويبقى معه واحد : يتبعه أهله وماله وعمله ، فيرجع أهله وماله ويبقى عمله</w:t>
      </w:r>
      <w:bookmarkStart w:id="0" w:name="_GoBack"/>
      <w:bookmarkEnd w:id="0"/>
    </w:p>
    <w:p w:rsidR="00B140CB" w:rsidRPr="005A3094" w:rsidRDefault="005A3094" w:rsidP="00B140CB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متفق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عليه</w:t>
      </w:r>
    </w:p>
    <w:sectPr w:rsidR="00B140CB" w:rsidRPr="005A309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20"/>
  <w:characterSpacingControl w:val="doNotCompress"/>
  <w:compat/>
  <w:rsids>
    <w:rsidRoot w:val="003D1E22"/>
    <w:rsid w:val="000A4006"/>
    <w:rsid w:val="003D1E22"/>
    <w:rsid w:val="00484FC1"/>
    <w:rsid w:val="004C1634"/>
    <w:rsid w:val="005502EC"/>
    <w:rsid w:val="005A3094"/>
    <w:rsid w:val="00763435"/>
    <w:rsid w:val="00832C97"/>
    <w:rsid w:val="00841F39"/>
    <w:rsid w:val="00970F16"/>
    <w:rsid w:val="009764A4"/>
    <w:rsid w:val="00B14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4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topc</cp:lastModifiedBy>
  <cp:revision>3</cp:revision>
  <dcterms:created xsi:type="dcterms:W3CDTF">2015-02-01T14:45:00Z</dcterms:created>
  <dcterms:modified xsi:type="dcterms:W3CDTF">2016-08-09T10:05:00Z</dcterms:modified>
</cp:coreProperties>
</file>