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02" w:rsidRDefault="00302B02" w:rsidP="00302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في الجنة لشجرة</w:t>
      </w:r>
      <w:r w:rsidRPr="00302B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يسير الراكب في ظلها مائة عام</w:t>
      </w:r>
    </w:p>
    <w:p w:rsidR="002903B5" w:rsidRDefault="002903B5" w:rsidP="00302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302B0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903B5" w:rsidRDefault="00302B02" w:rsidP="002903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الجنة لشجرة</w:t>
      </w:r>
      <w:r w:rsidR="002903B5">
        <w:rPr>
          <w:rFonts w:ascii="Traditional Arabic" w:hAnsi="Traditional Arabic" w:cs="Traditional Arabic"/>
          <w:sz w:val="36"/>
          <w:szCs w:val="36"/>
          <w:rtl/>
        </w:rPr>
        <w:t xml:space="preserve"> يسير الراكب في ظلها مائة عام لا يقطعها .</w:t>
      </w:r>
    </w:p>
    <w:p w:rsidR="00725EA3" w:rsidRPr="00302B02" w:rsidRDefault="00C60B68" w:rsidP="00302B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25EA3" w:rsidRPr="00302B02" w:rsidSect="00905F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2"/>
  </w:compat>
  <w:rsids>
    <w:rsidRoot w:val="00725EA3"/>
    <w:rsid w:val="0010488D"/>
    <w:rsid w:val="002702F6"/>
    <w:rsid w:val="002903B5"/>
    <w:rsid w:val="00302B02"/>
    <w:rsid w:val="00560589"/>
    <w:rsid w:val="00725EA3"/>
    <w:rsid w:val="00C60B68"/>
    <w:rsid w:val="00DB18A7"/>
    <w:rsid w:val="00F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AB76F"/>
  <w15:docId w15:val="{D63C0CC3-3D3A-4666-8DEE-D38EF81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A3"/>
  </w:style>
  <w:style w:type="paragraph" w:styleId="Heading5">
    <w:name w:val="heading 5"/>
    <w:basedOn w:val="Normal"/>
    <w:link w:val="Heading5Char"/>
    <w:uiPriority w:val="9"/>
    <w:qFormat/>
    <w:rsid w:val="00F356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56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3562B"/>
  </w:style>
  <w:style w:type="character" w:customStyle="1" w:styleId="search-keys">
    <w:name w:val="search-keys"/>
    <w:basedOn w:val="DefaultParagraphFont"/>
    <w:rsid w:val="00F3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14</cp:revision>
  <dcterms:created xsi:type="dcterms:W3CDTF">2015-01-31T12:05:00Z</dcterms:created>
  <dcterms:modified xsi:type="dcterms:W3CDTF">2017-09-13T07:15:00Z</dcterms:modified>
</cp:coreProperties>
</file>