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C0B8" w14:textId="77777777" w:rsidR="0095684E" w:rsidRDefault="0095684E" w:rsidP="009568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تلاوة القرآن الكريم بتدبر وخشوع</w:t>
      </w:r>
    </w:p>
    <w:p w14:paraId="26E0087F" w14:textId="77777777" w:rsidR="0095684E" w:rsidRDefault="0095684E" w:rsidP="009568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BB2A5B5" w14:textId="1D99667F" w:rsidR="0095684E" w:rsidRDefault="0095684E" w:rsidP="009568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نزل أحسن الحديث كتابا متشابها مثاني تقشعر منه جلود الذين يخشون ربهم ثم تلين جلودهم وقلوبهم إلى ذكر الله ذلك هدى الله يهدي به من ي</w:t>
      </w:r>
      <w:r w:rsidR="009864C8">
        <w:rPr>
          <w:rFonts w:ascii="Traditional Arabic" w:hAnsi="Traditional Arabic" w:cs="Traditional Arabic"/>
          <w:sz w:val="36"/>
          <w:szCs w:val="36"/>
          <w:rtl/>
        </w:rPr>
        <w:t>شاء ومن يضلل الله فما له من هاد</w:t>
      </w:r>
    </w:p>
    <w:p w14:paraId="5758E7C6" w14:textId="65A81609" w:rsidR="00C528FC" w:rsidRPr="009864C8" w:rsidRDefault="0095684E" w:rsidP="009864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23 )</w:t>
      </w:r>
      <w:bookmarkEnd w:id="0"/>
    </w:p>
    <w:sectPr w:rsidR="00C528FC" w:rsidRPr="009864C8" w:rsidSect="009A6B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95684E"/>
    <w:rsid w:val="009864C8"/>
    <w:rsid w:val="009B7322"/>
    <w:rsid w:val="009C165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2018-11-28T22:07:00Z</dcterms:modified>
</cp:coreProperties>
</file>