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A4F2D" w14:textId="659C5CC1" w:rsidR="00B83551" w:rsidRDefault="00B83551" w:rsidP="00B835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الهداية - من أسباب الهداية - </w:t>
      </w:r>
      <w:r w:rsidR="00901DF8">
        <w:rPr>
          <w:rFonts w:ascii="Traditional Arabic" w:hAnsi="Traditional Arabic" w:cs="Traditional Arabic"/>
          <w:sz w:val="36"/>
          <w:szCs w:val="36"/>
          <w:rtl/>
        </w:rPr>
        <w:t>الدعاء وسؤال الله تعالى الهداية</w:t>
      </w:r>
    </w:p>
    <w:p w14:paraId="164C42CC" w14:textId="0A434C32" w:rsidR="00B83551" w:rsidRDefault="00B83551" w:rsidP="00B835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901DF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عباس رضي الله عنهما :</w:t>
      </w:r>
    </w:p>
    <w:p w14:paraId="06AB5099" w14:textId="77777777" w:rsidR="00B83551" w:rsidRDefault="00B83551" w:rsidP="00B835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صلى الله عليه وسلم يقول في دعائه : رب أعني ولا تعن علي، وانصرني ولا تنصر علي، وامكر لي ولا تمكر علي، واهدني ويسر الهدى لي، وانصرني على من بغى علي ....</w:t>
      </w:r>
    </w:p>
    <w:p w14:paraId="5758E7C6" w14:textId="46BA354F" w:rsidR="00C528FC" w:rsidRPr="00901DF8" w:rsidRDefault="00B83551" w:rsidP="00901D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C528FC" w:rsidRPr="00901DF8" w:rsidSect="00B137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341108"/>
    <w:rsid w:val="006E0F2B"/>
    <w:rsid w:val="006E334B"/>
    <w:rsid w:val="00901DF8"/>
    <w:rsid w:val="009B7322"/>
    <w:rsid w:val="00B83551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F2B"/>
  </w:style>
  <w:style w:type="paragraph" w:styleId="Heading5">
    <w:name w:val="heading 5"/>
    <w:basedOn w:val="Normal"/>
    <w:link w:val="Heading5Char"/>
    <w:uiPriority w:val="9"/>
    <w:qFormat/>
    <w:rsid w:val="006E0F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E0F2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2018-11-25T11:35:00Z</dcterms:created>
  <dcterms:modified xsi:type="dcterms:W3CDTF">2018-11-28T22:10:00Z</dcterms:modified>
</cp:coreProperties>
</file>