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9B92C" w14:textId="21575744" w:rsidR="00AD0897" w:rsidRDefault="00AD0897" w:rsidP="00AD089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الرحمة -  الأسباب الجالبة لرحمة الله - قراءة القرآن الكريم وتدبره</w:t>
      </w:r>
    </w:p>
    <w:p w14:paraId="1FD1ABB2" w14:textId="77777777" w:rsidR="00AD0897" w:rsidRDefault="00AD0897" w:rsidP="00AD089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49B495EB" w14:textId="7E3FAA7F" w:rsidR="00AD0897" w:rsidRDefault="00AD0897" w:rsidP="00AD089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وننزل من القرآن ما هو شفاء ورحمة للمؤم</w:t>
      </w:r>
      <w:r w:rsidR="00633506">
        <w:rPr>
          <w:rFonts w:ascii="Traditional Arabic" w:hAnsi="Traditional Arabic" w:cs="Traditional Arabic"/>
          <w:sz w:val="36"/>
          <w:szCs w:val="36"/>
          <w:rtl/>
        </w:rPr>
        <w:t>نين ولا يزيد الظالمين إلا خسارا</w:t>
      </w:r>
    </w:p>
    <w:p w14:paraId="63D6A9CB" w14:textId="735C4DF3" w:rsidR="000622B3" w:rsidRPr="00633506" w:rsidRDefault="00AD0897" w:rsidP="0063350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الإسراء : 82 )</w:t>
      </w:r>
      <w:bookmarkEnd w:id="0"/>
    </w:p>
    <w:sectPr w:rsidR="000622B3" w:rsidRPr="00633506" w:rsidSect="008D586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E6"/>
    <w:rsid w:val="000622B3"/>
    <w:rsid w:val="00590D53"/>
    <w:rsid w:val="00633506"/>
    <w:rsid w:val="008028E6"/>
    <w:rsid w:val="00AD0897"/>
    <w:rsid w:val="00CE153E"/>
    <w:rsid w:val="00D5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E4C32"/>
  <w15:chartTrackingRefBased/>
  <w15:docId w15:val="{D34D7422-8048-422C-9928-448B7F12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Islam Abuelhija</cp:lastModifiedBy>
  <cp:revision>9</cp:revision>
  <dcterms:created xsi:type="dcterms:W3CDTF">2019-01-25T11:31:00Z</dcterms:created>
  <dcterms:modified xsi:type="dcterms:W3CDTF">2019-02-06T22:10:00Z</dcterms:modified>
</cp:coreProperties>
</file>