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77E" w:rsidRDefault="00F40271" w:rsidP="00DA651B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CA477E">
        <w:rPr>
          <w:rFonts w:ascii="Traditional Arabic" w:hAnsi="Traditional Arabic" w:cs="Traditional Arabic"/>
          <w:sz w:val="36"/>
          <w:szCs w:val="36"/>
          <w:rtl/>
        </w:rPr>
        <w:t>صفات عباد الرح</w:t>
      </w:r>
      <w:r w:rsidR="00DA651B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="00AD0EFC">
        <w:rPr>
          <w:rFonts w:ascii="Traditional Arabic" w:hAnsi="Traditional Arabic" w:cs="Traditional Arabic" w:hint="cs"/>
          <w:sz w:val="36"/>
          <w:szCs w:val="36"/>
          <w:rtl/>
        </w:rPr>
        <w:t xml:space="preserve"> - ولا يقتلون النفس التي حرم الله إلا بالحق</w:t>
      </w:r>
    </w:p>
    <w:p w:rsidR="00F76025" w:rsidRDefault="00F76025" w:rsidP="00F76025">
      <w:pPr>
        <w:bidi/>
        <w:jc w:val="both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E14100" w:rsidRDefault="00644356" w:rsidP="00E14100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ولا يقتلون النفس التي حرم الله إلا بالحق</w:t>
      </w:r>
    </w:p>
    <w:p w:rsidR="00644356" w:rsidRDefault="00644356" w:rsidP="0064435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سورة الفرقان : 68</w:t>
      </w:r>
    </w:p>
    <w:p w:rsidR="00644356" w:rsidRDefault="00644356" w:rsidP="00644356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ولا يقتلون النفس التي حرم الله قتلها إلا بما يحق قتلها به : من كفر بعد إيمان ، أو زنى بعد زواج ، أو قتل نفسا عدوانا</w:t>
      </w:r>
    </w:p>
    <w:p w:rsidR="00D672E4" w:rsidRPr="00DA651B" w:rsidRDefault="00644356" w:rsidP="00AD0EFC">
      <w:pPr>
        <w:bidi/>
        <w:jc w:val="both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التفسير الميسر</w:t>
      </w:r>
    </w:p>
    <w:sectPr w:rsidR="00D672E4" w:rsidRPr="00DA65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7E"/>
    <w:rsid w:val="000E3E73"/>
    <w:rsid w:val="00644356"/>
    <w:rsid w:val="008654E7"/>
    <w:rsid w:val="009523A8"/>
    <w:rsid w:val="00A62EC2"/>
    <w:rsid w:val="00AD0EFC"/>
    <w:rsid w:val="00CA477E"/>
    <w:rsid w:val="00D672E4"/>
    <w:rsid w:val="00DA651B"/>
    <w:rsid w:val="00DC59C6"/>
    <w:rsid w:val="00E14100"/>
    <w:rsid w:val="00EF79FD"/>
    <w:rsid w:val="00F40271"/>
    <w:rsid w:val="00F7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E1D5B-8296-4697-9AD7-6023703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5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MSI</cp:lastModifiedBy>
  <cp:revision>8</cp:revision>
  <dcterms:created xsi:type="dcterms:W3CDTF">2015-01-29T06:34:00Z</dcterms:created>
  <dcterms:modified xsi:type="dcterms:W3CDTF">2018-07-02T12:20:00Z</dcterms:modified>
</cp:coreProperties>
</file>