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E" w:rsidRDefault="00977097" w:rsidP="001D288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1D2881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D8438D">
        <w:rPr>
          <w:rFonts w:ascii="Traditional Arabic" w:cs="Traditional Arabic" w:hint="cs"/>
          <w:sz w:val="36"/>
          <w:szCs w:val="36"/>
          <w:rtl/>
        </w:rPr>
        <w:t>رجاء</w:t>
      </w:r>
      <w:r w:rsidR="00D8438D">
        <w:rPr>
          <w:rFonts w:ascii="Traditional Arabic" w:cs="Traditional Arabic"/>
          <w:sz w:val="36"/>
          <w:szCs w:val="36"/>
          <w:rtl/>
        </w:rPr>
        <w:t xml:space="preserve"> </w:t>
      </w:r>
      <w:r w:rsidR="00D8438D">
        <w:rPr>
          <w:rFonts w:ascii="Traditional Arabic" w:cs="Traditional Arabic" w:hint="cs"/>
          <w:sz w:val="36"/>
          <w:szCs w:val="36"/>
          <w:rtl/>
        </w:rPr>
        <w:t>رحمة</w:t>
      </w:r>
      <w:r w:rsidR="00D8438D">
        <w:rPr>
          <w:rFonts w:ascii="Traditional Arabic" w:cs="Traditional Arabic"/>
          <w:sz w:val="36"/>
          <w:szCs w:val="36"/>
          <w:rtl/>
        </w:rPr>
        <w:t xml:space="preserve"> </w:t>
      </w:r>
      <w:r w:rsidR="00D8438D">
        <w:rPr>
          <w:rFonts w:ascii="Traditional Arabic" w:cs="Traditional Arabic" w:hint="cs"/>
          <w:sz w:val="36"/>
          <w:szCs w:val="36"/>
          <w:rtl/>
        </w:rPr>
        <w:t>الله</w:t>
      </w:r>
      <w:r w:rsidR="00D8438D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38D" w:rsidRDefault="00D8438D" w:rsidP="001C2B8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D8438D" w:rsidRDefault="00D8438D" w:rsidP="00D843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يبتغون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ويخافون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محذورا</w:t>
      </w:r>
    </w:p>
    <w:p w:rsidR="00023660" w:rsidRPr="00D8438D" w:rsidRDefault="00D8438D" w:rsidP="00D8438D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>:57</w:t>
      </w:r>
    </w:p>
    <w:sectPr w:rsidR="00023660" w:rsidRPr="00D8438D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10BCC"/>
    <w:rsid w:val="00023660"/>
    <w:rsid w:val="001B275D"/>
    <w:rsid w:val="001C2B8E"/>
    <w:rsid w:val="001D2881"/>
    <w:rsid w:val="005F68B5"/>
    <w:rsid w:val="00977097"/>
    <w:rsid w:val="00D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2016-10-09T06:40:00Z</dcterms:modified>
</cp:coreProperties>
</file>