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99" w:rsidRDefault="00DB1B99" w:rsidP="00C02D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C02DC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التآلف</w:t>
      </w:r>
    </w:p>
    <w:p w:rsidR="00DB1B99" w:rsidRDefault="00DB1B99" w:rsidP="00DB1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B1B99" w:rsidRDefault="00DB1B99" w:rsidP="00DB1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المؤمن يألف ويؤلف ، ولا خير فيمن لا يألف ولا يؤلف </w:t>
      </w:r>
    </w:p>
    <w:p w:rsidR="00427375" w:rsidRPr="00DB1B99" w:rsidRDefault="00DB1B99" w:rsidP="00DB1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427375" w:rsidRPr="00DB1B99" w:rsidSect="007401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427375"/>
    <w:rsid w:val="005D3162"/>
    <w:rsid w:val="005F68B5"/>
    <w:rsid w:val="006A668C"/>
    <w:rsid w:val="00A13F6E"/>
    <w:rsid w:val="00AF5849"/>
    <w:rsid w:val="00C02DC6"/>
    <w:rsid w:val="00DB1B99"/>
    <w:rsid w:val="00F65D65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2016-10-09T06:50:00Z</dcterms:modified>
</cp:coreProperties>
</file>