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98" w:rsidRDefault="0019109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يمحو الله به الخطايا ويرفع به الدرجات</w:t>
      </w:r>
    </w:p>
    <w:p w:rsidR="00235F9A" w:rsidRDefault="00191098" w:rsidP="0019109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35F9A" w:rsidRDefault="00191098" w:rsidP="0019109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ألا أدلكم على </w:t>
      </w:r>
      <w:r>
        <w:rPr>
          <w:rFonts w:ascii="Traditional Arabic" w:hAnsi="Traditional Arabic" w:cs="Traditional Arabic"/>
          <w:sz w:val="36"/>
          <w:szCs w:val="36"/>
          <w:rtl/>
        </w:rPr>
        <w:t>ما يمحو الله به الخطايا ويرفع به الدرجات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>
        <w:rPr>
          <w:rFonts w:ascii="Traditional Arabic" w:hAnsi="Traditional Arabic" w:cs="Traditional Arabic"/>
          <w:sz w:val="36"/>
          <w:szCs w:val="36"/>
          <w:rtl/>
        </w:rPr>
        <w:t>قالوا بلى يا رسول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إسباغ الوضوء على المكاره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وكثرة الخطا إلى المساجد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وانتظار الصلاة بعد 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فذلكم الرباط</w:t>
      </w:r>
    </w:p>
    <w:p w:rsidR="00235F9A" w:rsidRPr="00191098" w:rsidRDefault="00191098" w:rsidP="0019109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35F9A" w:rsidRPr="0019109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35F9A"/>
    <w:rsid w:val="00191098"/>
    <w:rsid w:val="0023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0D92"/>
  <w15:docId w15:val="{78E37821-37C8-4A74-A430-BF3F35A4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2015-02-06T17:33:00Z</dcterms:created>
  <dcterms:modified xsi:type="dcterms:W3CDTF">2017-03-21T09:47:00Z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