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92" w:rsidRDefault="003C579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في كل سبعة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أيام غسل يوم</w:t>
      </w:r>
    </w:p>
    <w:p w:rsidR="006453F6" w:rsidRDefault="003C5792" w:rsidP="003C579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453F6" w:rsidRDefault="003C5792" w:rsidP="003C579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على كل رجل مسلم </w:t>
      </w:r>
      <w:r>
        <w:rPr>
          <w:rFonts w:ascii="Traditional Arabic" w:hAnsi="Traditional Arabic" w:cs="Traditional Arabic"/>
          <w:sz w:val="36"/>
          <w:szCs w:val="36"/>
          <w:rtl/>
        </w:rPr>
        <w:t>في كل سبعة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أيام غسل يوم </w:t>
      </w:r>
      <w:r>
        <w:rPr>
          <w:rFonts w:ascii="Traditional Arabic" w:hAnsi="Traditional Arabic" w:cs="Traditional Arabic"/>
          <w:sz w:val="36"/>
          <w:szCs w:val="36"/>
          <w:rtl/>
        </w:rPr>
        <w:t>وهو يوم الجمعة</w:t>
      </w:r>
    </w:p>
    <w:p w:rsidR="006453F6" w:rsidRDefault="003C579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6453F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453F6"/>
    <w:rsid w:val="003C5792"/>
    <w:rsid w:val="0064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06CF"/>
  <w15:docId w15:val="{399CFB69-C7AC-4D0F-B873-D73BB275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2015-02-03T07:17:00Z</dcterms:created>
  <dcterms:modified xsi:type="dcterms:W3CDTF">2017-03-29T16:08:00Z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