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34" w:rsidRDefault="00824034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أي الصدقة أعظم أجرا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؟</w:t>
      </w:r>
    </w:p>
    <w:p w:rsidR="00C66A77" w:rsidRDefault="00824034" w:rsidP="00824034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قال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66A77" w:rsidRDefault="00824034" w:rsidP="00824034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جاء رجل إلى النبي صلى الله عليه وسلم فقال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يا رسول الله أي الصدقة أعظم أجرا؟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</w:rPr>
        <w:t>أن تصدق وأنت صحيح شحيح تخشى الفقر وتأمل الغنى، ولا تمهل حت</w:t>
      </w:r>
      <w:r>
        <w:rPr>
          <w:rFonts w:ascii="Traditional Arabic" w:hAnsi="Traditional Arabic" w:cs="Traditional Arabic" w:hint="cs"/>
          <w:sz w:val="36"/>
          <w:szCs w:val="36"/>
          <w:rtl/>
        </w:rPr>
        <w:t>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إذا بلغت الحلقوم، 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</w:rPr>
        <w:t>لفلان كذا، ولفلان كذا، وقد كان لفلان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66A77" w:rsidRDefault="00824034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C66A77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66A77"/>
    <w:rsid w:val="00824034"/>
    <w:rsid w:val="00C6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DB83"/>
  <w15:docId w15:val="{6305DD35-C057-483B-8CD1-BF1FA939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 أبي هريرة رضي الله عنه قال:</dc:title>
  <dc:creator>ALLAHs Lover</dc:creator>
  <cp:lastModifiedBy>Islam Abuelhija</cp:lastModifiedBy>
  <cp:revision>6</cp:revision>
  <dcterms:created xsi:type="dcterms:W3CDTF">2015-02-06T16:37:00Z</dcterms:created>
  <dcterms:modified xsi:type="dcterms:W3CDTF">2017-04-04T09:33:00Z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