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92" w:rsidRDefault="00994392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رجع كيوم ولدته أمه</w:t>
      </w:r>
    </w:p>
    <w:p w:rsidR="004B07FF" w:rsidRDefault="00994392" w:rsidP="0099439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4B07FF" w:rsidRDefault="0099439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حج لله فلم يرفث ولم يفسق رجع كيوم ولدته أمه</w:t>
      </w:r>
    </w:p>
    <w:p w:rsidR="004B07FF" w:rsidRPr="00994392" w:rsidRDefault="00994392" w:rsidP="0099439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4B07FF" w:rsidRPr="0099439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B07FF"/>
    <w:rsid w:val="004B07FF"/>
    <w:rsid w:val="0099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66E6"/>
  <w15:docId w15:val="{56F76417-40C3-4F67-8CC5-7FB2B775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