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99" w:rsidRDefault="003A2F7A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بين الركنين</w:t>
      </w:r>
    </w:p>
    <w:p w:rsidR="00322F99" w:rsidRDefault="003A2F7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آتنا في الدنيا حسنة وفي الآخرة حسنة وقنا عذاب النار</w:t>
      </w:r>
    </w:p>
    <w:p w:rsidR="00322F99" w:rsidRPr="003A2F7A" w:rsidRDefault="003A2F7A" w:rsidP="003A2F7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22F99" w:rsidRPr="003A2F7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22F99"/>
    <w:rsid w:val="00322F99"/>
    <w:rsid w:val="003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70E6"/>
  <w15:docId w15:val="{84C5486C-3498-4C1D-B617-24AED673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بين الركنين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