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7B" w:rsidRDefault="0022767B" w:rsidP="008E748C">
      <w:pPr>
        <w:bidi/>
        <w:rPr>
          <w:rFonts w:cs="Traditional Arabic"/>
          <w:sz w:val="36"/>
          <w:szCs w:val="36"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 xml:space="preserve">مطعمه حرام ومشربه حرام وملبسه حرام وغذي بالحرام </w:t>
      </w:r>
    </w:p>
    <w:p w:rsidR="008E748C" w:rsidRDefault="008E748C" w:rsidP="0022767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ثم ذكر الرجل يطيل السفر أشعث أغبر يم</w:t>
      </w:r>
      <w:r w:rsidR="0022767B">
        <w:rPr>
          <w:rFonts w:cs="Traditional Arabic" w:hint="cs"/>
          <w:sz w:val="36"/>
          <w:szCs w:val="36"/>
          <w:rtl/>
          <w:lang w:bidi="ar-QA"/>
        </w:rPr>
        <w:t>د يديه إلى السماء يا رب يا رب ومطعمه حرام ومشربه حرام وملبسه حرام و</w:t>
      </w:r>
      <w:r>
        <w:rPr>
          <w:rFonts w:cs="Traditional Arabic" w:hint="cs"/>
          <w:sz w:val="36"/>
          <w:szCs w:val="36"/>
          <w:rtl/>
          <w:lang w:bidi="ar-QA"/>
        </w:rPr>
        <w:t>غذي بالحرام فأنى يستجاب له</w:t>
      </w:r>
    </w:p>
    <w:p w:rsidR="008E748C" w:rsidRDefault="008E748C" w:rsidP="008E748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p w:rsidR="00F37F69" w:rsidRDefault="00F37F69" w:rsidP="008E748C">
      <w:pPr>
        <w:bidi/>
      </w:pPr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748C"/>
    <w:rsid w:val="00054FF3"/>
    <w:rsid w:val="0022767B"/>
    <w:rsid w:val="008E748C"/>
    <w:rsid w:val="00BA665A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sak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4</cp:revision>
  <dcterms:created xsi:type="dcterms:W3CDTF">2015-02-17T09:28:00Z</dcterms:created>
  <dcterms:modified xsi:type="dcterms:W3CDTF">2017-06-08T18:57:00Z</dcterms:modified>
</cp:coreProperties>
</file>