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25" w:rsidRDefault="00910B25" w:rsidP="00301A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301A2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01A27">
        <w:rPr>
          <w:rFonts w:ascii="Traditional Arabic" w:hAnsi="Traditional Arabic" w:cs="Traditional Arabic"/>
          <w:sz w:val="36"/>
          <w:szCs w:val="36"/>
          <w:rtl/>
        </w:rPr>
        <w:t>وإذا أنـزلت سورة أن آمنوا بالله وجاهدوا مع رسوله استأذنك أولو الطول منهم</w:t>
      </w:r>
    </w:p>
    <w:p w:rsidR="00910B25" w:rsidRDefault="00301A27" w:rsidP="00910B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10B25" w:rsidRDefault="00910B25" w:rsidP="00910B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أنـزلت سورة أن آمنوا بالله وجاهدوا مع رسوله استأذنك أولو الطول منهم وقالوا ذرنا نكن مع القاعدين</w:t>
      </w:r>
    </w:p>
    <w:p w:rsidR="00910B25" w:rsidRDefault="00910B25" w:rsidP="00910B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التوبة : 86 )</w:t>
      </w:r>
    </w:p>
    <w:p w:rsidR="00910B25" w:rsidRDefault="00910B25" w:rsidP="00910B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910B25" w:rsidRDefault="00910B25" w:rsidP="00910B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صلى الله عليه وسلم : إنما الإمام جنة . يقات</w:t>
      </w:r>
      <w:r w:rsidR="00301A27">
        <w:rPr>
          <w:rFonts w:ascii="Traditional Arabic" w:hAnsi="Traditional Arabic" w:cs="Traditional Arabic"/>
          <w:sz w:val="36"/>
          <w:szCs w:val="36"/>
          <w:rtl/>
        </w:rPr>
        <w:t>ل من ورائه ويتقى به . متفق عليه</w:t>
      </w:r>
    </w:p>
    <w:p w:rsidR="00802E05" w:rsidRPr="00301A27" w:rsidRDefault="00910B25" w:rsidP="00301A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301A27" w:rsidSect="003C57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5658E"/>
    <w:rsid w:val="00301A27"/>
    <w:rsid w:val="003327C8"/>
    <w:rsid w:val="00786292"/>
    <w:rsid w:val="00802E05"/>
    <w:rsid w:val="00910B25"/>
    <w:rsid w:val="00950FF8"/>
    <w:rsid w:val="00997DA4"/>
    <w:rsid w:val="00BB5DB9"/>
    <w:rsid w:val="00BC1E1F"/>
    <w:rsid w:val="00C232A2"/>
    <w:rsid w:val="00C93B12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F9380"/>
  <w15:docId w15:val="{34043E6C-CBC5-4D71-8DF4-5A432241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2017-09-23T06:54:00Z</dcterms:modified>
</cp:coreProperties>
</file>