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0A" w:rsidRDefault="0099280A" w:rsidP="00284B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284BC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84BCA">
        <w:rPr>
          <w:rFonts w:ascii="Traditional Arabic" w:hAnsi="Traditional Arabic" w:cs="Traditional Arabic"/>
          <w:sz w:val="36"/>
          <w:szCs w:val="36"/>
          <w:rtl/>
        </w:rPr>
        <w:t>في الجنة مائة درجة أعدها الله للمجاهدين في سبيله</w:t>
      </w:r>
    </w:p>
    <w:p w:rsidR="0099280A" w:rsidRDefault="0099280A" w:rsidP="009928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9280A" w:rsidRDefault="00284BCA" w:rsidP="00284B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في الجنة مائة درجة </w:t>
      </w:r>
      <w:r w:rsidR="0099280A">
        <w:rPr>
          <w:rFonts w:ascii="Traditional Arabic" w:hAnsi="Traditional Arabic" w:cs="Traditional Arabic"/>
          <w:sz w:val="36"/>
          <w:szCs w:val="36"/>
          <w:rtl/>
        </w:rPr>
        <w:t>أعدها الله للمجاهدين في سبيله ، كل درجتين ما بينهما كما بين السماء والأرض ، فإذا سألتم الله فسلوه الفردوس ، فإنه أوسط الجنة ، وأعلى الجنة ، وفوقه عرش الرحمن ، ومنه تفجر أنهار الجنة</w:t>
      </w:r>
    </w:p>
    <w:p w:rsidR="0099280A" w:rsidRDefault="0099280A" w:rsidP="009928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99280A" w:rsidRDefault="0099280A" w:rsidP="009928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9280A" w:rsidRDefault="0099280A" w:rsidP="009928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284BCA" w:rsidRDefault="0099280A" w:rsidP="00284B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284BCA" w:rsidSect="00154E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284BCA"/>
    <w:rsid w:val="002A3F3E"/>
    <w:rsid w:val="00786292"/>
    <w:rsid w:val="00802E05"/>
    <w:rsid w:val="0099280A"/>
    <w:rsid w:val="00997DA4"/>
    <w:rsid w:val="00B62D38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B0EF4"/>
  <w15:docId w15:val="{C69BC187-95C4-4AA2-B070-CCB5B17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62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62D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62D38"/>
  </w:style>
  <w:style w:type="character" w:customStyle="1" w:styleId="search-keys">
    <w:name w:val="search-keys"/>
    <w:basedOn w:val="DefaultParagraphFont"/>
    <w:rsid w:val="00B6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23</cp:revision>
  <dcterms:created xsi:type="dcterms:W3CDTF">2017-08-12T14:13:00Z</dcterms:created>
  <dcterms:modified xsi:type="dcterms:W3CDTF">2017-09-23T07:05:00Z</dcterms:modified>
</cp:coreProperties>
</file>