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C1" w:rsidRDefault="00B440C1" w:rsidP="00E24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E24B0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24B00">
        <w:rPr>
          <w:rFonts w:ascii="Traditional Arabic" w:hAnsi="Traditional Arabic" w:cs="Traditional Arabic"/>
          <w:sz w:val="36"/>
          <w:szCs w:val="36"/>
          <w:rtl/>
        </w:rPr>
        <w:t>القتل في سبيل الله يكفر كل شيء إلا الدين</w:t>
      </w:r>
    </w:p>
    <w:p w:rsidR="00B440C1" w:rsidRDefault="00B440C1" w:rsidP="00B440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440C1" w:rsidRDefault="00E24B00" w:rsidP="00B440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القتل في سبيل الله يكفر كل شيء</w:t>
      </w:r>
      <w:r w:rsidR="00B440C1">
        <w:rPr>
          <w:rFonts w:ascii="Traditional Arabic" w:hAnsi="Traditional Arabic" w:cs="Traditional Arabic"/>
          <w:sz w:val="36"/>
          <w:szCs w:val="36"/>
          <w:rtl/>
        </w:rPr>
        <w:t xml:space="preserve"> إلا الدين</w:t>
      </w:r>
    </w:p>
    <w:p w:rsidR="00B440C1" w:rsidRDefault="00B440C1" w:rsidP="00B440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440C1" w:rsidRDefault="00B440C1" w:rsidP="00B440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يكون سببا لتكفير كل شيء من الخطايا عن المقتول؛ إلا الدين، وذلك لأن دين الآدمي لا بد من إيفائه إما في الدنيا وإما في الآخرة </w:t>
      </w:r>
    </w:p>
    <w:p w:rsidR="00B440C1" w:rsidRDefault="00B440C1" w:rsidP="00B440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440C1" w:rsidRDefault="00B440C1" w:rsidP="00B440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E24B00" w:rsidRDefault="00B440C1" w:rsidP="00E24B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E24B00" w:rsidSect="005274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1B261F"/>
    <w:rsid w:val="001E4F96"/>
    <w:rsid w:val="00786292"/>
    <w:rsid w:val="00802E05"/>
    <w:rsid w:val="00997DA4"/>
    <w:rsid w:val="00B440C1"/>
    <w:rsid w:val="00BB5DB9"/>
    <w:rsid w:val="00BC1E1F"/>
    <w:rsid w:val="00C232A2"/>
    <w:rsid w:val="00C93B12"/>
    <w:rsid w:val="00D74911"/>
    <w:rsid w:val="00E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DBC6D"/>
  <w15:docId w15:val="{BB2B1A01-723B-4E8D-888E-4808C2D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4F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E4F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E4F96"/>
  </w:style>
  <w:style w:type="character" w:customStyle="1" w:styleId="search-keys">
    <w:name w:val="search-keys"/>
    <w:basedOn w:val="DefaultParagraphFont"/>
    <w:rsid w:val="001E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2017-09-23T07:09:00Z</dcterms:modified>
</cp:coreProperties>
</file>