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CD" w:rsidRDefault="00BE05CD" w:rsidP="00EF3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EF368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F3684">
        <w:rPr>
          <w:rFonts w:ascii="Traditional Arabic" w:hAnsi="Traditional Arabic" w:cs="Traditional Arabic"/>
          <w:sz w:val="36"/>
          <w:szCs w:val="36"/>
          <w:rtl/>
        </w:rPr>
        <w:t>كل سلامى من الناس عليه صدقة</w:t>
      </w:r>
    </w:p>
    <w:p w:rsidR="00BE05CD" w:rsidRDefault="00BE05CD" w:rsidP="00BE05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E05CD" w:rsidRDefault="00BE05CD" w:rsidP="00BE05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كل سلامى من الناس عليه صدقة ، كل يوم تطلع فيه الشمس ، يعدل بين الاثنين صدقة ، ويعين الرجل على دابته فيحمل عليها ، أو يرفع عليها متاعه صدقة ، والكلمة الطيبة صدقة ، وكل خطوة يخطوها إلى الصلاة صدقة ، ويميط الأذى عن الطريق صدقة</w:t>
      </w:r>
    </w:p>
    <w:p w:rsidR="00EF69E5" w:rsidRPr="00EF3684" w:rsidRDefault="00BE05CD" w:rsidP="00EF3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EF3684" w:rsidSect="009654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714"/>
    <w:rsid w:val="0053681A"/>
    <w:rsid w:val="00871201"/>
    <w:rsid w:val="00AB0714"/>
    <w:rsid w:val="00BE05CD"/>
    <w:rsid w:val="00EF3684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AD71"/>
  <w15:docId w15:val="{823F5681-BC26-42EA-AC63-BFBAC9E4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14"/>
  </w:style>
  <w:style w:type="paragraph" w:styleId="Heading5">
    <w:name w:val="heading 5"/>
    <w:basedOn w:val="Normal"/>
    <w:link w:val="Heading5Char"/>
    <w:uiPriority w:val="9"/>
    <w:qFormat/>
    <w:rsid w:val="005368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68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3681A"/>
  </w:style>
  <w:style w:type="character" w:customStyle="1" w:styleId="edit-title">
    <w:name w:val="edit-title"/>
    <w:basedOn w:val="DefaultParagraphFont"/>
    <w:rsid w:val="0053681A"/>
  </w:style>
  <w:style w:type="character" w:customStyle="1" w:styleId="search-keys">
    <w:name w:val="search-keys"/>
    <w:basedOn w:val="DefaultParagraphFont"/>
    <w:rsid w:val="0053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sak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2017-04-20T16:38:00Z</dcterms:modified>
</cp:coreProperties>
</file>