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71" w:rsidRDefault="00582C71" w:rsidP="00F223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F223A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دعوة الوالد لولده</w:t>
      </w:r>
    </w:p>
    <w:p w:rsidR="00582C71" w:rsidRDefault="00582C71" w:rsidP="00582C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82C71" w:rsidRDefault="00582C71" w:rsidP="00582C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دعوات يستجاب ل</w:t>
      </w:r>
      <w:r w:rsidR="00F223A8">
        <w:rPr>
          <w:rFonts w:ascii="Traditional Arabic" w:hAnsi="Traditional Arabic" w:cs="Traditional Arabic"/>
          <w:sz w:val="36"/>
          <w:szCs w:val="36"/>
          <w:rtl/>
        </w:rPr>
        <w:t>هن لا شك فيهن دعوة المظلوم ودعوة المسافر ودع</w:t>
      </w:r>
      <w:r>
        <w:rPr>
          <w:rFonts w:ascii="Traditional Arabic" w:hAnsi="Traditional Arabic" w:cs="Traditional Arabic"/>
          <w:sz w:val="36"/>
          <w:szCs w:val="36"/>
          <w:rtl/>
        </w:rPr>
        <w:t>وة الوالد لولده</w:t>
      </w:r>
    </w:p>
    <w:p w:rsidR="00343D1C" w:rsidRPr="00582C71" w:rsidRDefault="00582C71" w:rsidP="00582C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  <w:bookmarkEnd w:id="0"/>
    </w:p>
    <w:sectPr w:rsidR="00343D1C" w:rsidRPr="00582C71" w:rsidSect="00CF5F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51A0"/>
    <w:rsid w:val="00105912"/>
    <w:rsid w:val="00116A5F"/>
    <w:rsid w:val="00343D1C"/>
    <w:rsid w:val="00582C71"/>
    <w:rsid w:val="008451A0"/>
    <w:rsid w:val="00B8599B"/>
    <w:rsid w:val="00F2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3074"/>
  <w15:docId w15:val="{391576A5-FC48-428E-98C3-01C36DF1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A0"/>
  </w:style>
  <w:style w:type="paragraph" w:styleId="Heading5">
    <w:name w:val="heading 5"/>
    <w:basedOn w:val="Normal"/>
    <w:link w:val="Heading5Char"/>
    <w:uiPriority w:val="9"/>
    <w:qFormat/>
    <w:rsid w:val="001059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59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05912"/>
  </w:style>
  <w:style w:type="character" w:customStyle="1" w:styleId="search-keys">
    <w:name w:val="search-keys"/>
    <w:basedOn w:val="DefaultParagraphFont"/>
    <w:rsid w:val="0010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sak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2015-02-08T10:49:00Z</dcterms:created>
  <dcterms:modified xsi:type="dcterms:W3CDTF">2017-04-25T09:34:00Z</dcterms:modified>
</cp:coreProperties>
</file>