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E4" w:rsidRDefault="00C55C86" w:rsidP="00C55C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E69E4">
        <w:rPr>
          <w:rFonts w:ascii="Traditional Arabic" w:hAnsi="Traditional Arabic" w:cs="Traditional Arabic"/>
          <w:sz w:val="36"/>
          <w:szCs w:val="36"/>
          <w:rtl/>
        </w:rPr>
        <w:t>الصيام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E69E4">
        <w:rPr>
          <w:rFonts w:ascii="Traditional Arabic" w:hAnsi="Traditional Arabic" w:cs="Traditional Arabic"/>
          <w:sz w:val="36"/>
          <w:szCs w:val="36"/>
          <w:rtl/>
        </w:rPr>
        <w:t>لأنه يشفع للصائم يوم القيامة</w:t>
      </w:r>
    </w:p>
    <w:p w:rsidR="00EE69E4" w:rsidRDefault="00EE69E4" w:rsidP="00EE69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E69E4" w:rsidRDefault="00EE69E4" w:rsidP="00EE69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 يشفعان للعبد يوم القيامة ، يقول الصيام : أي رب إني منعته الطعام والشهوات بالنهار فشفعني فيه ، يقول القرآن رب منعته النوم بالليل فشفعني فيه ، فيشفعان</w:t>
      </w:r>
    </w:p>
    <w:p w:rsidR="00CF1557" w:rsidRPr="00C55C86" w:rsidRDefault="00EE69E4" w:rsidP="00C55C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CF1557" w:rsidRPr="00C55C86" w:rsidSect="00E96E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13B5F"/>
    <w:rsid w:val="00345707"/>
    <w:rsid w:val="00377E07"/>
    <w:rsid w:val="00381C99"/>
    <w:rsid w:val="003A4B9E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05CD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B3BC0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55C86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9E4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A5A7"/>
  <w15:docId w15:val="{D90DC6D6-A4C4-4FA4-9E5D-927983EF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05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05C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205CD"/>
  </w:style>
  <w:style w:type="character" w:customStyle="1" w:styleId="search-keys">
    <w:name w:val="search-keys"/>
    <w:basedOn w:val="DefaultParagraphFont"/>
    <w:rsid w:val="0052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2015-02-05T08:23:00Z</dcterms:created>
  <dcterms:modified xsi:type="dcterms:W3CDTF">2017-04-24T12:08:00Z</dcterms:modified>
</cp:coreProperties>
</file>