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92" w:rsidRDefault="005A4D92" w:rsidP="00B562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B5628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56285">
        <w:rPr>
          <w:rFonts w:ascii="Traditional Arabic" w:cs="Traditional Arabic" w:hint="eastAsia"/>
          <w:sz w:val="36"/>
          <w:szCs w:val="36"/>
          <w:rtl/>
        </w:rPr>
        <w:t>رحم</w:t>
      </w:r>
      <w:r w:rsidR="00B56285">
        <w:rPr>
          <w:rFonts w:ascii="Traditional Arabic" w:cs="Traditional Arabic"/>
          <w:sz w:val="36"/>
          <w:szCs w:val="36"/>
          <w:rtl/>
        </w:rPr>
        <w:t xml:space="preserve"> </w:t>
      </w:r>
      <w:r w:rsidR="00B56285">
        <w:rPr>
          <w:rFonts w:ascii="Traditional Arabic" w:cs="Traditional Arabic" w:hint="eastAsia"/>
          <w:sz w:val="36"/>
          <w:szCs w:val="36"/>
          <w:rtl/>
        </w:rPr>
        <w:t>الله</w:t>
      </w:r>
      <w:r w:rsidR="00B56285">
        <w:rPr>
          <w:rFonts w:ascii="Traditional Arabic" w:cs="Traditional Arabic"/>
          <w:sz w:val="36"/>
          <w:szCs w:val="36"/>
          <w:rtl/>
        </w:rPr>
        <w:t xml:space="preserve"> </w:t>
      </w:r>
      <w:r w:rsidR="00B56285">
        <w:rPr>
          <w:rFonts w:ascii="Traditional Arabic" w:cs="Traditional Arabic" w:hint="eastAsia"/>
          <w:sz w:val="36"/>
          <w:szCs w:val="36"/>
          <w:rtl/>
        </w:rPr>
        <w:t>رجلا</w:t>
      </w:r>
      <w:r w:rsidR="00B56285">
        <w:rPr>
          <w:rFonts w:ascii="Traditional Arabic" w:cs="Traditional Arabic"/>
          <w:sz w:val="36"/>
          <w:szCs w:val="36"/>
          <w:rtl/>
        </w:rPr>
        <w:t xml:space="preserve"> </w:t>
      </w:r>
      <w:r w:rsidR="00B56285">
        <w:rPr>
          <w:rFonts w:ascii="Traditional Arabic" w:cs="Traditional Arabic" w:hint="eastAsia"/>
          <w:sz w:val="36"/>
          <w:szCs w:val="36"/>
          <w:rtl/>
        </w:rPr>
        <w:t>قام</w:t>
      </w:r>
      <w:r w:rsidR="00B56285">
        <w:rPr>
          <w:rFonts w:ascii="Traditional Arabic" w:cs="Traditional Arabic"/>
          <w:sz w:val="36"/>
          <w:szCs w:val="36"/>
          <w:rtl/>
        </w:rPr>
        <w:t xml:space="preserve"> </w:t>
      </w:r>
      <w:r w:rsidR="00B56285">
        <w:rPr>
          <w:rFonts w:ascii="Traditional Arabic" w:cs="Traditional Arabic" w:hint="eastAsia"/>
          <w:sz w:val="36"/>
          <w:szCs w:val="36"/>
          <w:rtl/>
        </w:rPr>
        <w:t>من</w:t>
      </w:r>
      <w:r w:rsidR="00B56285">
        <w:rPr>
          <w:rFonts w:ascii="Traditional Arabic" w:cs="Traditional Arabic"/>
          <w:sz w:val="36"/>
          <w:szCs w:val="36"/>
          <w:rtl/>
        </w:rPr>
        <w:t xml:space="preserve"> </w:t>
      </w:r>
      <w:r w:rsidR="00B56285"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5A4D92" w:rsidRDefault="005A4D92" w:rsidP="005A4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5A4D92" w:rsidRDefault="005A4D92" w:rsidP="005A4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أيقظت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نضحت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</w:p>
    <w:p w:rsidR="005A4D92" w:rsidRDefault="005A4D92" w:rsidP="005A4D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:rsidR="007A7F72" w:rsidRPr="00B56285" w:rsidRDefault="005A4D92" w:rsidP="00B562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نضح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لتنشيطها</w:t>
      </w:r>
      <w:bookmarkEnd w:id="0"/>
    </w:p>
    <w:sectPr w:rsidR="007A7F72" w:rsidRPr="00B56285" w:rsidSect="00143E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6845"/>
    <w:rsid w:val="00193144"/>
    <w:rsid w:val="005A4D92"/>
    <w:rsid w:val="007A7F72"/>
    <w:rsid w:val="00B56285"/>
    <w:rsid w:val="00C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5856"/>
  <w15:docId w15:val="{1F47ACC9-3C34-4FCC-9EDC-F9A9D23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45"/>
  </w:style>
  <w:style w:type="paragraph" w:styleId="Heading5">
    <w:name w:val="heading 5"/>
    <w:basedOn w:val="Normal"/>
    <w:link w:val="Heading5Char"/>
    <w:uiPriority w:val="9"/>
    <w:qFormat/>
    <w:rsid w:val="001931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31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3144"/>
  </w:style>
  <w:style w:type="character" w:customStyle="1" w:styleId="search-keys">
    <w:name w:val="search-keys"/>
    <w:basedOn w:val="DefaultParagraphFont"/>
    <w:rsid w:val="0019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sak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2015-02-04T05:11:00Z</dcterms:created>
  <dcterms:modified xsi:type="dcterms:W3CDTF">2017-04-25T09:22:00Z</dcterms:modified>
</cp:coreProperties>
</file>