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5E7" w:rsidRDefault="004205E7" w:rsidP="00314AA7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يحل لرجل أن يهجر أخاه فو</w:t>
      </w:r>
      <w:r>
        <w:rPr>
          <w:rFonts w:cs="Traditional Arabic" w:hint="cs"/>
          <w:sz w:val="36"/>
          <w:szCs w:val="36"/>
          <w:rtl/>
          <w:lang w:bidi="ar-QA"/>
        </w:rPr>
        <w:t>ق ثلاث ليال</w:t>
      </w:r>
    </w:p>
    <w:p w:rsidR="00314AA7" w:rsidRDefault="004205E7" w:rsidP="004205E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314AA7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314AA7" w:rsidRDefault="00314AA7" w:rsidP="00314AA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يحل لرجل أن يهجر أخاه فو</w:t>
      </w:r>
      <w:r w:rsidR="004205E7">
        <w:rPr>
          <w:rFonts w:cs="Traditional Arabic" w:hint="cs"/>
          <w:sz w:val="36"/>
          <w:szCs w:val="36"/>
          <w:rtl/>
          <w:lang w:bidi="ar-QA"/>
        </w:rPr>
        <w:t>ق ثلاث ليال يلتقيان فيعرض هذا ويعرض هذا و</w:t>
      </w:r>
      <w:r>
        <w:rPr>
          <w:rFonts w:cs="Traditional Arabic" w:hint="cs"/>
          <w:sz w:val="36"/>
          <w:szCs w:val="36"/>
          <w:rtl/>
          <w:lang w:bidi="ar-QA"/>
        </w:rPr>
        <w:t>خيرهما الذي يبدأ بالسلام</w:t>
      </w:r>
    </w:p>
    <w:p w:rsidR="00EC0D7C" w:rsidRDefault="00314AA7" w:rsidP="004205E7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4AA7"/>
    <w:rsid w:val="00314AA7"/>
    <w:rsid w:val="004205E7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E0E9"/>
  <w15:docId w15:val="{05686417-D3D0-4DA7-995B-B81C0F1D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>sak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2015-02-07T08:27:00Z</dcterms:created>
  <dcterms:modified xsi:type="dcterms:W3CDTF">2017-04-26T09:52:00Z</dcterms:modified>
</cp:coreProperties>
</file>