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8B" w:rsidRDefault="002A6D8B" w:rsidP="003E499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دعي أح</w:t>
      </w:r>
      <w:r>
        <w:rPr>
          <w:rFonts w:cs="Traditional Arabic" w:hint="cs"/>
          <w:sz w:val="36"/>
          <w:szCs w:val="36"/>
          <w:rtl/>
          <w:lang w:bidi="ar-QA"/>
        </w:rPr>
        <w:t>دكم فليجب</w:t>
      </w:r>
    </w:p>
    <w:p w:rsidR="003E499A" w:rsidRDefault="002A6D8B" w:rsidP="002A6D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E499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E499A" w:rsidRDefault="003E499A" w:rsidP="003E499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دعي أح</w:t>
      </w:r>
      <w:r w:rsidR="002A6D8B">
        <w:rPr>
          <w:rFonts w:cs="Traditional Arabic" w:hint="cs"/>
          <w:sz w:val="36"/>
          <w:szCs w:val="36"/>
          <w:rtl/>
          <w:lang w:bidi="ar-QA"/>
        </w:rPr>
        <w:t>دكم فليجب فإن كان صائما فليصل و</w:t>
      </w:r>
      <w:r>
        <w:rPr>
          <w:rFonts w:cs="Traditional Arabic" w:hint="cs"/>
          <w:sz w:val="36"/>
          <w:szCs w:val="36"/>
          <w:rtl/>
          <w:lang w:bidi="ar-QA"/>
        </w:rPr>
        <w:t>إن كان مفطرا فليطعم</w:t>
      </w:r>
    </w:p>
    <w:p w:rsidR="003E499A" w:rsidRDefault="003E499A" w:rsidP="003E499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2A6D8B" w:rsidRDefault="002A6D8B" w:rsidP="002A6D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فليصل: فليدع</w:t>
      </w:r>
    </w:p>
    <w:p w:rsidR="00635C3C" w:rsidRDefault="003E499A" w:rsidP="002A6D8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فليطعم</w:t>
      </w:r>
      <w:r w:rsidR="002A6D8B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فليأكل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499A"/>
    <w:rsid w:val="002A6D8B"/>
    <w:rsid w:val="003E499A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B776"/>
  <w15:docId w15:val="{F0D71987-2C05-443F-AA04-4F0AA1D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2015-02-08T06:26:00Z</dcterms:created>
  <dcterms:modified xsi:type="dcterms:W3CDTF">2017-04-27T06:52:00Z</dcterms:modified>
</cp:coreProperties>
</file>