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B7" w:rsidRDefault="004416B7" w:rsidP="004E076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المتحابون في جلالي لهم منابر</w:t>
      </w:r>
      <w:r>
        <w:rPr>
          <w:rFonts w:cs="Traditional Arabic" w:hint="cs"/>
          <w:sz w:val="36"/>
          <w:szCs w:val="36"/>
          <w:rtl/>
          <w:lang w:bidi="ar-QA"/>
        </w:rPr>
        <w:t xml:space="preserve"> من نور</w:t>
      </w:r>
    </w:p>
    <w:p w:rsidR="004E0761" w:rsidRDefault="004416B7" w:rsidP="004416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E076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4E0761" w:rsidP="007A32B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يقول الله تعالى</w:t>
      </w:r>
      <w:r w:rsidR="004416B7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المتحابون في جلالي لهم مناب</w:t>
      </w:r>
      <w:r w:rsidR="007A32B0">
        <w:rPr>
          <w:rFonts w:cs="Traditional Arabic" w:hint="cs"/>
          <w:sz w:val="36"/>
          <w:szCs w:val="36"/>
          <w:rtl/>
          <w:lang w:bidi="ar-QA"/>
        </w:rPr>
        <w:t>ر</w:t>
      </w:r>
      <w:r w:rsidR="004416B7">
        <w:rPr>
          <w:rFonts w:cs="Traditional Arabic" w:hint="cs"/>
          <w:sz w:val="36"/>
          <w:szCs w:val="36"/>
          <w:rtl/>
          <w:lang w:bidi="ar-QA"/>
        </w:rPr>
        <w:t xml:space="preserve"> من نور يغبطهم النبيون و</w:t>
      </w:r>
      <w:r>
        <w:rPr>
          <w:rFonts w:cs="Traditional Arabic" w:hint="cs"/>
          <w:sz w:val="36"/>
          <w:szCs w:val="36"/>
          <w:rtl/>
          <w:lang w:bidi="ar-QA"/>
        </w:rPr>
        <w:t>الشهداء</w:t>
      </w:r>
    </w:p>
    <w:p w:rsidR="004E0761" w:rsidRDefault="004416B7" w:rsidP="004E076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4E0761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761"/>
    <w:rsid w:val="004416B7"/>
    <w:rsid w:val="004E0761"/>
    <w:rsid w:val="007A32B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625B"/>
  <w15:docId w15:val="{36511FEF-FA2A-4601-B056-76C664D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2015-02-07T12:07:00Z</dcterms:created>
  <dcterms:modified xsi:type="dcterms:W3CDTF">2017-04-27T07:00:00Z</dcterms:modified>
</cp:coreProperties>
</file>