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0F" w:rsidRDefault="0087100F" w:rsidP="0096727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مودة ورحمة</w:t>
      </w:r>
      <w:r w:rsidR="0096727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67272">
        <w:rPr>
          <w:rFonts w:ascii="Traditional Arabic" w:hAnsi="Traditional Arabic" w:cs="Traditional Arabic"/>
          <w:sz w:val="36"/>
          <w:szCs w:val="36"/>
          <w:rtl/>
        </w:rPr>
        <w:t>رجل يدعو امرأته إلى فراشها فتأبى</w:t>
      </w:r>
    </w:p>
    <w:p w:rsidR="0087100F" w:rsidRDefault="0087100F" w:rsidP="0087100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7100F" w:rsidRDefault="0087100F" w:rsidP="0087100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 نفسي بيده ما من رجل يدعو امرأته إلى فراشها فتأبى عليه إلا كان الذي في الس</w:t>
      </w:r>
      <w:r w:rsidR="00967272">
        <w:rPr>
          <w:rFonts w:ascii="Traditional Arabic" w:hAnsi="Traditional Arabic" w:cs="Traditional Arabic"/>
          <w:sz w:val="36"/>
          <w:szCs w:val="36"/>
          <w:rtl/>
        </w:rPr>
        <w:t xml:space="preserve">ماء ساخطا عليها حتى يرضى عنها </w:t>
      </w:r>
      <w:r w:rsidR="00967272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D84B50" w:rsidRPr="00967272" w:rsidRDefault="0087100F" w:rsidP="0096727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D84B50" w:rsidRPr="0096727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C36C6"/>
    <w:rsid w:val="00213B10"/>
    <w:rsid w:val="00292437"/>
    <w:rsid w:val="00314E49"/>
    <w:rsid w:val="003D1E22"/>
    <w:rsid w:val="00484FC1"/>
    <w:rsid w:val="004C1634"/>
    <w:rsid w:val="004D57E6"/>
    <w:rsid w:val="005B27A1"/>
    <w:rsid w:val="00763435"/>
    <w:rsid w:val="00806615"/>
    <w:rsid w:val="00832C97"/>
    <w:rsid w:val="0087100F"/>
    <w:rsid w:val="00967272"/>
    <w:rsid w:val="009764A4"/>
    <w:rsid w:val="00B13102"/>
    <w:rsid w:val="00D32105"/>
    <w:rsid w:val="00D84B50"/>
    <w:rsid w:val="00EB7D2C"/>
    <w:rsid w:val="00EC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D4738"/>
  <w15:docId w15:val="{8A696BFB-19FC-477F-A702-28592562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6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2015-02-06T18:33:00Z</dcterms:created>
  <dcterms:modified xsi:type="dcterms:W3CDTF">2017-05-07T10:41:00Z</dcterms:modified>
</cp:coreProperties>
</file>