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44" w:rsidRDefault="00BC6644" w:rsidP="002F4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F45B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2F45B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يفعل إذا لقي أخاه</w:t>
      </w:r>
    </w:p>
    <w:p w:rsidR="00BC6644" w:rsidRDefault="00BC6644" w:rsidP="00BC66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أنس بن مالك رضي الله عنه : </w:t>
      </w:r>
    </w:p>
    <w:p w:rsidR="00BC6644" w:rsidRDefault="00BC6644" w:rsidP="00BC66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رجل : يا رسول الله ، الرجل منا يلقى أخاه أو صديقه أينحني له ؟ قال : لا ، قال : فيلتزمه ويقبله ؟ قال : لا ، قال : فيأخذ بيده ويصافحه ؟ قال: نعم</w:t>
      </w:r>
    </w:p>
    <w:p w:rsidR="002E3D5A" w:rsidRPr="002F45B5" w:rsidRDefault="00BC6644" w:rsidP="002F4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وحسنه الألباني</w:t>
      </w:r>
      <w:bookmarkEnd w:id="0"/>
    </w:p>
    <w:sectPr w:rsidR="002E3D5A" w:rsidRPr="002F45B5" w:rsidSect="00D544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2F45B5"/>
    <w:rsid w:val="003B61BD"/>
    <w:rsid w:val="00460156"/>
    <w:rsid w:val="004B6BC2"/>
    <w:rsid w:val="007551A2"/>
    <w:rsid w:val="007A757F"/>
    <w:rsid w:val="00811385"/>
    <w:rsid w:val="0092573F"/>
    <w:rsid w:val="00AE5F2E"/>
    <w:rsid w:val="00BC6644"/>
    <w:rsid w:val="00D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B19B"/>
  <w15:docId w15:val="{02CAA06F-0A83-4EEE-A507-4DC1316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D464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464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464BF"/>
  </w:style>
  <w:style w:type="character" w:customStyle="1" w:styleId="search-keys">
    <w:name w:val="search-keys"/>
    <w:basedOn w:val="DefaultParagraphFont"/>
    <w:rsid w:val="00D4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Hewlett-Packard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2017-05-11T07:33:00Z</dcterms:modified>
</cp:coreProperties>
</file>