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D" w:rsidRDefault="00BC5B0D" w:rsidP="00A9290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اجتمع قوم في بيت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بيوت الله</w:t>
      </w:r>
    </w:p>
    <w:p w:rsidR="00A9290F" w:rsidRDefault="00BC5B0D" w:rsidP="00BC5B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9290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9290F" w:rsidRDefault="00BC5B0D" w:rsidP="00A929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A9290F">
        <w:rPr>
          <w:rFonts w:cs="Traditional Arabic" w:hint="cs"/>
          <w:sz w:val="36"/>
          <w:szCs w:val="36"/>
          <w:rtl/>
          <w:lang w:bidi="ar-QA"/>
        </w:rPr>
        <w:t>ما اجتمع قوم في بيت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بيوت الله يتلون كتاب الله و</w:t>
      </w:r>
      <w:r w:rsidR="00A9290F">
        <w:rPr>
          <w:rFonts w:cs="Traditional Arabic" w:hint="cs"/>
          <w:sz w:val="36"/>
          <w:szCs w:val="36"/>
          <w:rtl/>
          <w:lang w:bidi="ar-QA"/>
        </w:rPr>
        <w:t>يتدارسونه</w:t>
      </w:r>
      <w:r>
        <w:rPr>
          <w:rFonts w:cs="Traditional Arabic" w:hint="cs"/>
          <w:sz w:val="36"/>
          <w:szCs w:val="36"/>
          <w:rtl/>
          <w:lang w:bidi="ar-QA"/>
        </w:rPr>
        <w:t xml:space="preserve"> بينهم إلا نزلت عليهم السكينة وغشيتهم الرحمة وحفتهم الملائكة و</w:t>
      </w:r>
      <w:r w:rsidR="00A9290F">
        <w:rPr>
          <w:rFonts w:cs="Traditional Arabic" w:hint="cs"/>
          <w:sz w:val="36"/>
          <w:szCs w:val="36"/>
          <w:rtl/>
          <w:lang w:bidi="ar-QA"/>
        </w:rPr>
        <w:t>ذكرهم الله فيمن عنده</w:t>
      </w:r>
    </w:p>
    <w:p w:rsidR="000552B4" w:rsidRPr="00BC5B0D" w:rsidRDefault="00A9290F" w:rsidP="00BC5B0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RPr="00BC5B0D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290F"/>
    <w:rsid w:val="000552B4"/>
    <w:rsid w:val="00A9290F"/>
    <w:rsid w:val="00B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18A"/>
  <w15:docId w15:val="{A0B181BD-200F-4293-A042-7FD7C46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sak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2017-05-13T08:40:00Z</dcterms:modified>
</cp:coreProperties>
</file>