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D9" w:rsidRDefault="009B67D9" w:rsidP="000953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0953A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الذكر عند دخول المسجد والخروج منه</w:t>
      </w:r>
    </w:p>
    <w:p w:rsidR="009B67D9" w:rsidRDefault="009B67D9" w:rsidP="009B67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B67D9" w:rsidRDefault="009B67D9" w:rsidP="009B67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دخل أحدكم المسجد ، فليقل : اللهم افتح لي أبواب رحمتك . وإذا خرج ، فليقل : اللهم إني أسألك من فضلك </w:t>
      </w:r>
    </w:p>
    <w:p w:rsidR="00E75D4B" w:rsidRPr="000953A6" w:rsidRDefault="000953A6" w:rsidP="000953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E75D4B" w:rsidRPr="000953A6" w:rsidSect="007C10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953A6"/>
    <w:rsid w:val="00227BA6"/>
    <w:rsid w:val="005150BA"/>
    <w:rsid w:val="008C6E21"/>
    <w:rsid w:val="009B67D9"/>
    <w:rsid w:val="00A121F6"/>
    <w:rsid w:val="00E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32A"/>
  <w15:docId w15:val="{A479AC00-AFE8-44F6-A1B1-31206C7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F6"/>
  </w:style>
  <w:style w:type="paragraph" w:styleId="Heading5">
    <w:name w:val="heading 5"/>
    <w:basedOn w:val="Normal"/>
    <w:link w:val="Heading5Char"/>
    <w:uiPriority w:val="9"/>
    <w:qFormat/>
    <w:rsid w:val="00E75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5D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5D4B"/>
  </w:style>
  <w:style w:type="character" w:customStyle="1" w:styleId="search-keys">
    <w:name w:val="search-keys"/>
    <w:basedOn w:val="DefaultParagraphFont"/>
    <w:rsid w:val="00E7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2017-05-14T09:59:00Z</dcterms:modified>
</cp:coreProperties>
</file>