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B3" w:rsidRDefault="000760B3" w:rsidP="005519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صلاة الجماعة</w:t>
      </w:r>
      <w:r w:rsidR="0055192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شهود الملائكة لصلاة الفجر</w:t>
      </w:r>
    </w:p>
    <w:p w:rsidR="000760B3" w:rsidRDefault="000760B3" w:rsidP="000760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55192C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0760B3" w:rsidRDefault="000760B3" w:rsidP="000760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أقم الصلاة لدلوك الشمس إلى غسق الليل وقرآن</w:t>
      </w:r>
      <w:r w:rsidR="0055192C">
        <w:rPr>
          <w:rFonts w:ascii="Traditional Arabic" w:hAnsi="Traditional Arabic" w:cs="Traditional Arabic"/>
          <w:sz w:val="36"/>
          <w:szCs w:val="36"/>
          <w:rtl/>
        </w:rPr>
        <w:t xml:space="preserve"> الفجر إن قرآن الفجر كان مشهودا</w:t>
      </w:r>
    </w:p>
    <w:p w:rsidR="000760B3" w:rsidRDefault="000760B3" w:rsidP="000760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الإسراء : 78 )</w:t>
      </w:r>
    </w:p>
    <w:p w:rsidR="00904825" w:rsidRPr="0055192C" w:rsidRDefault="000760B3" w:rsidP="005519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إن صلاة الفجر تحضرها ملائكة الليل وملائكة النهار.</w:t>
      </w:r>
      <w:bookmarkEnd w:id="0"/>
    </w:p>
    <w:sectPr w:rsidR="00904825" w:rsidRPr="0055192C" w:rsidSect="00764D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5498"/>
    <w:rsid w:val="000760B3"/>
    <w:rsid w:val="00103539"/>
    <w:rsid w:val="0055192C"/>
    <w:rsid w:val="00904825"/>
    <w:rsid w:val="00B23332"/>
    <w:rsid w:val="00CB0ABC"/>
    <w:rsid w:val="00F5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73DF"/>
  <w15:docId w15:val="{8A513CF5-7A06-42D0-8123-656CFD1C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2015-02-11T09:44:00Z</dcterms:created>
  <dcterms:modified xsi:type="dcterms:W3CDTF">2017-05-14T10:05:00Z</dcterms:modified>
</cp:coreProperties>
</file>