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C7D" w:rsidRDefault="00F60C7D" w:rsidP="00362C96">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الأدعية النبوية</w:t>
      </w:r>
      <w:r w:rsidR="00362C96">
        <w:rPr>
          <w:rFonts w:ascii="Traditional Arabic" w:hAnsi="Traditional Arabic" w:cs="Traditional Arabic" w:hint="cs"/>
          <w:sz w:val="36"/>
          <w:szCs w:val="36"/>
          <w:rtl/>
        </w:rPr>
        <w:t xml:space="preserve"> - </w:t>
      </w:r>
      <w:r w:rsidR="00362C96">
        <w:rPr>
          <w:rFonts w:ascii="Traditional Arabic" w:hAnsi="Traditional Arabic" w:cs="Traditional Arabic"/>
          <w:sz w:val="36"/>
          <w:szCs w:val="36"/>
          <w:rtl/>
        </w:rPr>
        <w:t>اللهم بعلمك الغيب وقدرتك على الخلق</w:t>
      </w:r>
    </w:p>
    <w:p w:rsidR="00F60C7D" w:rsidRDefault="00F60C7D" w:rsidP="00F60C7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بعلمك الغيب وقدرتك على الخلق أحيني ما علمت الحياة خيرا لي وتوفني إذا علمت الوفاة خيرا لي وأسألك خشيتك في الغيب والشهادة وأسألك كلمة الحق في الرضا والغضب وأسألك القصد في الفقر والغنى وأسألك نعيما لا ينفد وأسألك قرة عين لا تنقطع وأسألك الرضاء بعد القضاء وأسألك برد العيش بعد الموت وأسألك لذة النظر إلى وجهك والشوق إلى لقائك في غير ضراء مضرة ولا فتنة مضلة اللهم زينا بزينة الإيمان واجعلنا هداة مهتدين</w:t>
      </w:r>
    </w:p>
    <w:p w:rsidR="00606838" w:rsidRPr="00F60C7D" w:rsidRDefault="00F60C7D" w:rsidP="00F60C7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bookmarkEnd w:id="0"/>
    </w:p>
    <w:sectPr w:rsidR="00606838" w:rsidRPr="00F60C7D" w:rsidSect="00FD08C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38"/>
    <w:rsid w:val="001F20E9"/>
    <w:rsid w:val="00362C96"/>
    <w:rsid w:val="00475C1F"/>
    <w:rsid w:val="00606838"/>
    <w:rsid w:val="00B45C45"/>
    <w:rsid w:val="00CC45B2"/>
    <w:rsid w:val="00F60C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1722"/>
  <w15:docId w15:val="{A74360B2-55E4-41A8-A0E0-9A84DA50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7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8</cp:revision>
  <dcterms:created xsi:type="dcterms:W3CDTF">2015-12-24T23:19:00Z</dcterms:created>
  <dcterms:modified xsi:type="dcterms:W3CDTF">2017-05-18T10:22:00Z</dcterms:modified>
</cp:coreProperties>
</file>