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37" w:rsidRDefault="00277D37" w:rsidP="00C1011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مسلم يقيم بين أظهر المشركين</w:t>
      </w:r>
    </w:p>
    <w:p w:rsidR="00C10112" w:rsidRDefault="00277D37" w:rsidP="00277D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1011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10112" w:rsidRDefault="00C10112" w:rsidP="00C1011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برئ من كل مسلم يقيم بين أظهر المشركين</w:t>
      </w:r>
    </w:p>
    <w:p w:rsidR="00FC394F" w:rsidRPr="00277D37" w:rsidRDefault="00C10112" w:rsidP="00277D3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C394F" w:rsidRPr="00277D37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0112"/>
    <w:rsid w:val="00277D37"/>
    <w:rsid w:val="00737F9C"/>
    <w:rsid w:val="00AC79A7"/>
    <w:rsid w:val="00C10112"/>
    <w:rsid w:val="00DC221B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1340"/>
  <w15:docId w15:val="{921B8675-9D0E-4AC1-995A-6131D6D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2017-05-21T06:12:00Z</dcterms:modified>
</cp:coreProperties>
</file>